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DFB76" w14:textId="77777777" w:rsidR="009E03C6" w:rsidRPr="0042261C" w:rsidRDefault="001F1D56" w:rsidP="002C1A86">
      <w:pPr>
        <w:pStyle w:val="TtuloTDC"/>
        <w:spacing w:before="0" w:after="120" w:line="360" w:lineRule="auto"/>
        <w:rPr>
          <w:rFonts w:ascii="Calibri" w:eastAsiaTheme="minorHAnsi" w:hAnsiTheme="minorHAnsi" w:cstheme="minorBidi"/>
          <w:color w:val="auto"/>
          <w:sz w:val="22"/>
          <w:szCs w:val="22"/>
          <w:lang w:eastAsia="en-US"/>
        </w:rPr>
      </w:pPr>
    </w:p>
    <w:p w14:paraId="43A4CA10" w14:textId="77777777" w:rsidR="009E03C6" w:rsidRPr="0042261C" w:rsidRDefault="001F1D56" w:rsidP="002C1A86">
      <w:pPr>
        <w:pStyle w:val="TtuloTDC"/>
        <w:spacing w:before="0" w:after="120" w:line="360" w:lineRule="auto"/>
        <w:rPr>
          <w:rFonts w:ascii="Calibri" w:eastAsiaTheme="minorHAnsi" w:hAnsiTheme="minorHAnsi" w:cstheme="minorBidi"/>
          <w:color w:val="auto"/>
          <w:sz w:val="22"/>
          <w:szCs w:val="22"/>
          <w:lang w:eastAsia="en-US"/>
        </w:rPr>
      </w:pPr>
    </w:p>
    <w:sdt>
      <w:sdtPr>
        <w:rPr>
          <w:rFonts w:asciiTheme="minorHAnsi" w:eastAsiaTheme="minorHAnsi" w:hAnsiTheme="minorHAnsi" w:cstheme="minorBidi"/>
          <w:b w:val="0"/>
          <w:bCs/>
          <w:color w:val="auto"/>
          <w:sz w:val="22"/>
          <w:szCs w:val="22"/>
          <w:lang w:eastAsia="en-US"/>
        </w:rPr>
        <w:id w:val="942889373"/>
        <w:docPartObj>
          <w:docPartGallery w:val="Table of Contents"/>
          <w:docPartUnique/>
        </w:docPartObj>
      </w:sdtPr>
      <w:sdtEndPr>
        <w:rPr>
          <w:rFonts w:ascii="Times New Roman" w:eastAsia="Times New Roman" w:hAnsi="Times New Roman" w:cs="Times New Roman"/>
          <w:sz w:val="24"/>
          <w:szCs w:val="24"/>
          <w:lang w:eastAsia="es-ES_tradnl"/>
        </w:rPr>
      </w:sdtEndPr>
      <w:sdtContent>
        <w:p w14:paraId="23E8ACBE" w14:textId="77777777" w:rsidR="00AC11AE" w:rsidRPr="00650C83" w:rsidRDefault="00383F02">
          <w:pPr>
            <w:pStyle w:val="TtuloTDC"/>
            <w:rPr>
              <w:bCs/>
              <w:color w:val="auto"/>
            </w:rPr>
          </w:pPr>
          <w:r w:rsidRPr="00650C83">
            <w:rPr>
              <w:bCs/>
              <w:color w:val="auto"/>
            </w:rPr>
            <w:t>CONTENIDO</w:t>
          </w:r>
        </w:p>
        <w:p w14:paraId="3037C233" w14:textId="77777777" w:rsidR="00650C83" w:rsidRPr="00650C83" w:rsidRDefault="001F1D56" w:rsidP="00650C83">
          <w:pPr>
            <w:rPr>
              <w:lang w:eastAsia="es-ES"/>
            </w:rPr>
          </w:pPr>
        </w:p>
        <w:p w14:paraId="6621FBD0" w14:textId="77777777" w:rsidR="00AC11AE" w:rsidRPr="0042261C" w:rsidRDefault="00383F02">
          <w:pPr>
            <w:pStyle w:val="TDC1"/>
            <w:tabs>
              <w:tab w:val="right" w:leader="dot" w:pos="9204"/>
            </w:tabs>
            <w:rPr>
              <w:rFonts w:eastAsiaTheme="minorEastAsia"/>
              <w:noProof/>
              <w:lang w:eastAsia="es-ES"/>
            </w:rPr>
          </w:pPr>
          <w:r w:rsidRPr="0042261C">
            <w:rPr>
              <w:b/>
              <w:bCs/>
            </w:rPr>
            <w:fldChar w:fldCharType="begin"/>
          </w:r>
          <w:r w:rsidRPr="0042261C">
            <w:rPr>
              <w:b/>
              <w:bCs/>
            </w:rPr>
            <w:instrText xml:space="preserve"> TOC \o "1-3" \h \z \u </w:instrText>
          </w:r>
          <w:r w:rsidRPr="0042261C">
            <w:rPr>
              <w:b/>
              <w:bCs/>
            </w:rPr>
            <w:fldChar w:fldCharType="separate"/>
          </w:r>
          <w:hyperlink w:anchor="_Toc529785210" w:history="1">
            <w:r w:rsidRPr="0042261C">
              <w:rPr>
                <w:rStyle w:val="Hipervnculo"/>
                <w:rFonts w:ascii="Roboto" w:hAnsi="Roboto"/>
                <w:b/>
                <w:bCs/>
                <w:noProof/>
                <w:color w:val="auto"/>
              </w:rPr>
              <w:t>PRIMERO. – OBJETO</w:t>
            </w:r>
            <w:r w:rsidRPr="0042261C">
              <w:rPr>
                <w:noProof/>
                <w:webHidden/>
              </w:rPr>
              <w:tab/>
            </w:r>
            <w:r w:rsidRPr="0042261C">
              <w:rPr>
                <w:noProof/>
                <w:webHidden/>
              </w:rPr>
              <w:fldChar w:fldCharType="begin"/>
            </w:r>
            <w:r w:rsidRPr="0042261C">
              <w:rPr>
                <w:noProof/>
                <w:webHidden/>
              </w:rPr>
              <w:instrText xml:space="preserve"> PAGEREF _Toc529785210 \h </w:instrText>
            </w:r>
            <w:r w:rsidRPr="0042261C">
              <w:rPr>
                <w:noProof/>
                <w:webHidden/>
              </w:rPr>
            </w:r>
            <w:r w:rsidRPr="0042261C">
              <w:rPr>
                <w:noProof/>
                <w:webHidden/>
              </w:rPr>
              <w:fldChar w:fldCharType="separate"/>
            </w:r>
            <w:r w:rsidRPr="0042261C">
              <w:rPr>
                <w:noProof/>
                <w:webHidden/>
              </w:rPr>
              <w:t>2</w:t>
            </w:r>
            <w:r w:rsidRPr="0042261C">
              <w:rPr>
                <w:noProof/>
                <w:webHidden/>
              </w:rPr>
              <w:fldChar w:fldCharType="end"/>
            </w:r>
          </w:hyperlink>
        </w:p>
        <w:p w14:paraId="40C639DF" w14:textId="77777777" w:rsidR="00AC11AE" w:rsidRPr="0042261C" w:rsidRDefault="001F1D56">
          <w:pPr>
            <w:pStyle w:val="TDC1"/>
            <w:tabs>
              <w:tab w:val="right" w:leader="dot" w:pos="9204"/>
            </w:tabs>
            <w:rPr>
              <w:rFonts w:eastAsiaTheme="minorEastAsia"/>
              <w:noProof/>
              <w:lang w:eastAsia="es-ES"/>
            </w:rPr>
          </w:pPr>
          <w:hyperlink w:anchor="_Toc529785211" w:history="1">
            <w:r w:rsidR="00383F02" w:rsidRPr="0042261C">
              <w:rPr>
                <w:rStyle w:val="Hipervnculo"/>
                <w:rFonts w:ascii="Roboto" w:hAnsi="Roboto"/>
                <w:b/>
                <w:bCs/>
                <w:noProof/>
                <w:color w:val="auto"/>
              </w:rPr>
              <w:t>SEGUNDO. – SELLO DE CALIDAD BIKEFRIENDLY</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_Toc529785211 \h </w:instrText>
            </w:r>
            <w:r w:rsidR="00383F02" w:rsidRPr="0042261C">
              <w:rPr>
                <w:noProof/>
                <w:webHidden/>
              </w:rPr>
            </w:r>
            <w:r w:rsidR="00383F02" w:rsidRPr="0042261C">
              <w:rPr>
                <w:noProof/>
                <w:webHidden/>
              </w:rPr>
              <w:fldChar w:fldCharType="separate"/>
            </w:r>
            <w:r w:rsidR="00383F02" w:rsidRPr="0042261C">
              <w:rPr>
                <w:noProof/>
                <w:webHidden/>
              </w:rPr>
              <w:t>2</w:t>
            </w:r>
            <w:r w:rsidR="00383F02" w:rsidRPr="0042261C">
              <w:rPr>
                <w:noProof/>
                <w:webHidden/>
              </w:rPr>
              <w:fldChar w:fldCharType="end"/>
            </w:r>
          </w:hyperlink>
        </w:p>
        <w:p w14:paraId="0FA6FBA7" w14:textId="77777777" w:rsidR="00AC11AE" w:rsidRPr="0042261C" w:rsidRDefault="001F1D56">
          <w:pPr>
            <w:pStyle w:val="TDC1"/>
            <w:tabs>
              <w:tab w:val="right" w:leader="dot" w:pos="9204"/>
            </w:tabs>
            <w:rPr>
              <w:rFonts w:eastAsiaTheme="minorEastAsia"/>
              <w:noProof/>
              <w:lang w:eastAsia="es-ES"/>
            </w:rPr>
          </w:pPr>
          <w:hyperlink w:anchor="_Toc529785212" w:history="1">
            <w:r w:rsidR="00383F02" w:rsidRPr="0042261C">
              <w:rPr>
                <w:rStyle w:val="Hipervnculo"/>
                <w:rFonts w:ascii="Roboto" w:hAnsi="Roboto"/>
                <w:b/>
                <w:bCs/>
                <w:noProof/>
                <w:color w:val="auto"/>
              </w:rPr>
              <w:t>TERCERO. – CONDICIONES ECONÓMICAS</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_Toc529785212 \h </w:instrText>
            </w:r>
            <w:r w:rsidR="00383F02" w:rsidRPr="0042261C">
              <w:rPr>
                <w:noProof/>
                <w:webHidden/>
              </w:rPr>
            </w:r>
            <w:r w:rsidR="00383F02" w:rsidRPr="0042261C">
              <w:rPr>
                <w:noProof/>
                <w:webHidden/>
              </w:rPr>
              <w:fldChar w:fldCharType="separate"/>
            </w:r>
            <w:r w:rsidR="00383F02" w:rsidRPr="0042261C">
              <w:rPr>
                <w:noProof/>
                <w:webHidden/>
              </w:rPr>
              <w:t>2</w:t>
            </w:r>
            <w:r w:rsidR="00383F02" w:rsidRPr="0042261C">
              <w:rPr>
                <w:noProof/>
                <w:webHidden/>
              </w:rPr>
              <w:fldChar w:fldCharType="end"/>
            </w:r>
          </w:hyperlink>
        </w:p>
        <w:p w14:paraId="1410EEC4" w14:textId="77777777" w:rsidR="00AC11AE" w:rsidRPr="0042261C" w:rsidRDefault="001F1D56">
          <w:pPr>
            <w:pStyle w:val="TDC1"/>
            <w:tabs>
              <w:tab w:val="right" w:leader="dot" w:pos="9204"/>
            </w:tabs>
            <w:rPr>
              <w:rFonts w:eastAsiaTheme="minorEastAsia"/>
              <w:noProof/>
              <w:lang w:eastAsia="es-ES"/>
            </w:rPr>
          </w:pPr>
          <w:hyperlink w:anchor="_Toc529785213" w:history="1">
            <w:r w:rsidR="00383F02" w:rsidRPr="0042261C">
              <w:rPr>
                <w:rStyle w:val="Hipervnculo"/>
                <w:rFonts w:ascii="Roboto" w:hAnsi="Roboto"/>
                <w:b/>
                <w:bCs/>
                <w:noProof/>
                <w:color w:val="auto"/>
              </w:rPr>
              <w:t>CUARTO. – SISTEMA DE AUDITORIAS DE CALIDAD</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_Toc529785213 \h </w:instrText>
            </w:r>
            <w:r w:rsidR="00383F02" w:rsidRPr="0042261C">
              <w:rPr>
                <w:noProof/>
                <w:webHidden/>
              </w:rPr>
            </w:r>
            <w:r w:rsidR="00383F02" w:rsidRPr="0042261C">
              <w:rPr>
                <w:noProof/>
                <w:webHidden/>
              </w:rPr>
              <w:fldChar w:fldCharType="separate"/>
            </w:r>
            <w:r w:rsidR="00383F02" w:rsidRPr="0042261C">
              <w:rPr>
                <w:noProof/>
                <w:webHidden/>
              </w:rPr>
              <w:t>3</w:t>
            </w:r>
            <w:r w:rsidR="00383F02" w:rsidRPr="0042261C">
              <w:rPr>
                <w:noProof/>
                <w:webHidden/>
              </w:rPr>
              <w:fldChar w:fldCharType="end"/>
            </w:r>
          </w:hyperlink>
        </w:p>
        <w:p w14:paraId="68A49869" w14:textId="77777777" w:rsidR="00AC11AE" w:rsidRPr="0042261C" w:rsidRDefault="001F1D56">
          <w:pPr>
            <w:pStyle w:val="TDC1"/>
            <w:tabs>
              <w:tab w:val="right" w:leader="dot" w:pos="9204"/>
            </w:tabs>
            <w:rPr>
              <w:rFonts w:eastAsiaTheme="minorEastAsia"/>
              <w:noProof/>
              <w:lang w:eastAsia="es-ES"/>
            </w:rPr>
          </w:pPr>
          <w:hyperlink w:anchor="_Toc529785215" w:history="1">
            <w:r w:rsidR="00383F02" w:rsidRPr="0042261C">
              <w:rPr>
                <w:rStyle w:val="Hipervnculo"/>
                <w:rFonts w:ascii="Roboto" w:hAnsi="Roboto"/>
                <w:b/>
                <w:bCs/>
                <w:noProof/>
                <w:color w:val="auto"/>
              </w:rPr>
              <w:t>SEXTO. – LICENCIAS, PÓLIZA DE RESPONSABILIDAD Y OBLIGACIONES DEL ALOJAMIENTO.</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_Toc529785215 \h </w:instrText>
            </w:r>
            <w:r w:rsidR="00383F02" w:rsidRPr="0042261C">
              <w:rPr>
                <w:noProof/>
                <w:webHidden/>
              </w:rPr>
            </w:r>
            <w:r w:rsidR="00383F02" w:rsidRPr="0042261C">
              <w:rPr>
                <w:noProof/>
                <w:webHidden/>
              </w:rPr>
              <w:fldChar w:fldCharType="separate"/>
            </w:r>
            <w:r w:rsidR="00383F02" w:rsidRPr="0042261C">
              <w:rPr>
                <w:noProof/>
                <w:webHidden/>
              </w:rPr>
              <w:t>3</w:t>
            </w:r>
            <w:r w:rsidR="00383F02" w:rsidRPr="0042261C">
              <w:rPr>
                <w:noProof/>
                <w:webHidden/>
              </w:rPr>
              <w:fldChar w:fldCharType="end"/>
            </w:r>
          </w:hyperlink>
        </w:p>
        <w:p w14:paraId="0D77F1BA" w14:textId="77777777" w:rsidR="00AC11AE" w:rsidRPr="0042261C" w:rsidRDefault="001F1D56">
          <w:pPr>
            <w:pStyle w:val="TDC1"/>
            <w:tabs>
              <w:tab w:val="right" w:leader="dot" w:pos="9204"/>
            </w:tabs>
            <w:rPr>
              <w:rFonts w:eastAsiaTheme="minorEastAsia"/>
              <w:noProof/>
              <w:lang w:eastAsia="es-ES"/>
            </w:rPr>
          </w:pPr>
          <w:hyperlink w:anchor="_Toc529785216" w:history="1">
            <w:r w:rsidR="00383F02" w:rsidRPr="0042261C">
              <w:rPr>
                <w:rStyle w:val="Hipervnculo"/>
                <w:rFonts w:ascii="Roboto" w:hAnsi="Roboto"/>
                <w:b/>
                <w:bCs/>
                <w:noProof/>
                <w:color w:val="auto"/>
              </w:rPr>
              <w:t>SÉPTIMO. – PRODUCTOS Y SERVICIOS BIKEFRIENDLY</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_Toc529785216 \h </w:instrText>
            </w:r>
            <w:r w:rsidR="00383F02" w:rsidRPr="0042261C">
              <w:rPr>
                <w:noProof/>
                <w:webHidden/>
              </w:rPr>
            </w:r>
            <w:r w:rsidR="00383F02" w:rsidRPr="0042261C">
              <w:rPr>
                <w:noProof/>
                <w:webHidden/>
              </w:rPr>
              <w:fldChar w:fldCharType="separate"/>
            </w:r>
            <w:r w:rsidR="00383F02" w:rsidRPr="0042261C">
              <w:rPr>
                <w:noProof/>
                <w:webHidden/>
              </w:rPr>
              <w:t>4</w:t>
            </w:r>
            <w:r w:rsidR="00383F02" w:rsidRPr="0042261C">
              <w:rPr>
                <w:noProof/>
                <w:webHidden/>
              </w:rPr>
              <w:fldChar w:fldCharType="end"/>
            </w:r>
          </w:hyperlink>
        </w:p>
        <w:p w14:paraId="4D813088" w14:textId="77777777" w:rsidR="00AC11AE" w:rsidRPr="0042261C" w:rsidRDefault="001F1D56">
          <w:pPr>
            <w:pStyle w:val="TDC1"/>
            <w:tabs>
              <w:tab w:val="right" w:leader="dot" w:pos="9204"/>
            </w:tabs>
            <w:rPr>
              <w:rFonts w:eastAsiaTheme="minorEastAsia"/>
              <w:noProof/>
              <w:lang w:eastAsia="es-ES"/>
            </w:rPr>
          </w:pPr>
          <w:hyperlink w:anchor="_Toc529785217" w:history="1">
            <w:r w:rsidR="00383F02" w:rsidRPr="0042261C">
              <w:rPr>
                <w:rStyle w:val="Hipervnculo"/>
                <w:rFonts w:ascii="Roboto" w:hAnsi="Roboto"/>
                <w:b/>
                <w:bCs/>
                <w:noProof/>
                <w:color w:val="auto"/>
              </w:rPr>
              <w:t>OCTAVO. – DURACIÓN DEL CONTRATO</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_Toc529785217 \h </w:instrText>
            </w:r>
            <w:r w:rsidR="00383F02" w:rsidRPr="0042261C">
              <w:rPr>
                <w:noProof/>
                <w:webHidden/>
              </w:rPr>
            </w:r>
            <w:r w:rsidR="00383F02" w:rsidRPr="0042261C">
              <w:rPr>
                <w:noProof/>
                <w:webHidden/>
              </w:rPr>
              <w:fldChar w:fldCharType="separate"/>
            </w:r>
            <w:r w:rsidR="00383F02" w:rsidRPr="0042261C">
              <w:rPr>
                <w:noProof/>
                <w:webHidden/>
              </w:rPr>
              <w:t>4</w:t>
            </w:r>
            <w:r w:rsidR="00383F02" w:rsidRPr="0042261C">
              <w:rPr>
                <w:noProof/>
                <w:webHidden/>
              </w:rPr>
              <w:fldChar w:fldCharType="end"/>
            </w:r>
          </w:hyperlink>
        </w:p>
        <w:p w14:paraId="702FA194" w14:textId="77777777" w:rsidR="00AC11AE" w:rsidRPr="0042261C" w:rsidRDefault="001F1D56">
          <w:pPr>
            <w:pStyle w:val="TDC1"/>
            <w:tabs>
              <w:tab w:val="right" w:leader="dot" w:pos="9204"/>
            </w:tabs>
            <w:rPr>
              <w:rFonts w:eastAsiaTheme="minorEastAsia"/>
              <w:noProof/>
              <w:lang w:eastAsia="es-ES"/>
            </w:rPr>
          </w:pPr>
          <w:hyperlink w:anchor="_Toc529785218" w:history="1">
            <w:r w:rsidR="00383F02" w:rsidRPr="0042261C">
              <w:rPr>
                <w:rStyle w:val="Hipervnculo"/>
                <w:rFonts w:ascii="Roboto" w:hAnsi="Roboto"/>
                <w:b/>
                <w:bCs/>
                <w:noProof/>
                <w:color w:val="auto"/>
              </w:rPr>
              <w:t>NOVENO. – EXTINCIÓN DEL CONTRATO</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_Toc529785218 \h </w:instrText>
            </w:r>
            <w:r w:rsidR="00383F02" w:rsidRPr="0042261C">
              <w:rPr>
                <w:noProof/>
                <w:webHidden/>
              </w:rPr>
            </w:r>
            <w:r w:rsidR="00383F02" w:rsidRPr="0042261C">
              <w:rPr>
                <w:noProof/>
                <w:webHidden/>
              </w:rPr>
              <w:fldChar w:fldCharType="separate"/>
            </w:r>
            <w:r w:rsidR="00383F02" w:rsidRPr="0042261C">
              <w:rPr>
                <w:noProof/>
                <w:webHidden/>
              </w:rPr>
              <w:t>4</w:t>
            </w:r>
            <w:r w:rsidR="00383F02" w:rsidRPr="0042261C">
              <w:rPr>
                <w:noProof/>
                <w:webHidden/>
              </w:rPr>
              <w:fldChar w:fldCharType="end"/>
            </w:r>
          </w:hyperlink>
        </w:p>
        <w:p w14:paraId="6E56923D" w14:textId="77777777" w:rsidR="00AC11AE" w:rsidRPr="0042261C" w:rsidRDefault="001F1D56">
          <w:pPr>
            <w:pStyle w:val="TDC1"/>
            <w:tabs>
              <w:tab w:val="right" w:leader="dot" w:pos="9204"/>
            </w:tabs>
            <w:rPr>
              <w:rFonts w:eastAsiaTheme="minorEastAsia"/>
              <w:noProof/>
              <w:lang w:eastAsia="es-ES"/>
            </w:rPr>
          </w:pPr>
          <w:hyperlink w:anchor="_Toc529785219" w:history="1">
            <w:r w:rsidR="00383F02" w:rsidRPr="0042261C">
              <w:rPr>
                <w:rStyle w:val="Hipervnculo"/>
                <w:rFonts w:ascii="Roboto" w:hAnsi="Roboto"/>
                <w:b/>
                <w:bCs/>
                <w:noProof/>
                <w:color w:val="auto"/>
              </w:rPr>
              <w:t>DÉCIMO. – PROTECCIÓN DE DATOS</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_Toc529785219 \h </w:instrText>
            </w:r>
            <w:r w:rsidR="00383F02" w:rsidRPr="0042261C">
              <w:rPr>
                <w:noProof/>
                <w:webHidden/>
              </w:rPr>
            </w:r>
            <w:r w:rsidR="00383F02" w:rsidRPr="0042261C">
              <w:rPr>
                <w:noProof/>
                <w:webHidden/>
              </w:rPr>
              <w:fldChar w:fldCharType="separate"/>
            </w:r>
            <w:r w:rsidR="00383F02" w:rsidRPr="0042261C">
              <w:rPr>
                <w:noProof/>
                <w:webHidden/>
              </w:rPr>
              <w:t>5</w:t>
            </w:r>
            <w:r w:rsidR="00383F02" w:rsidRPr="0042261C">
              <w:rPr>
                <w:noProof/>
                <w:webHidden/>
              </w:rPr>
              <w:fldChar w:fldCharType="end"/>
            </w:r>
          </w:hyperlink>
        </w:p>
        <w:p w14:paraId="0A352886" w14:textId="77777777" w:rsidR="00AC11AE" w:rsidRPr="0042261C" w:rsidRDefault="001F1D56">
          <w:pPr>
            <w:pStyle w:val="TDC1"/>
            <w:tabs>
              <w:tab w:val="right" w:leader="dot" w:pos="9204"/>
            </w:tabs>
            <w:rPr>
              <w:rFonts w:eastAsiaTheme="minorEastAsia"/>
              <w:noProof/>
              <w:lang w:eastAsia="es-ES"/>
            </w:rPr>
          </w:pPr>
          <w:hyperlink w:anchor="_Toc529785220" w:history="1">
            <w:r w:rsidR="00383F02" w:rsidRPr="0042261C">
              <w:rPr>
                <w:rStyle w:val="Hipervnculo"/>
                <w:rFonts w:ascii="Roboto" w:hAnsi="Roboto"/>
                <w:b/>
                <w:bCs/>
                <w:noProof/>
                <w:color w:val="auto"/>
              </w:rPr>
              <w:t>UNDÉCIMO. – DERECHOS DE MARCA</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_Toc529785220 \h </w:instrText>
            </w:r>
            <w:r w:rsidR="00383F02" w:rsidRPr="0042261C">
              <w:rPr>
                <w:noProof/>
                <w:webHidden/>
              </w:rPr>
            </w:r>
            <w:r w:rsidR="00383F02" w:rsidRPr="0042261C">
              <w:rPr>
                <w:noProof/>
                <w:webHidden/>
              </w:rPr>
              <w:fldChar w:fldCharType="separate"/>
            </w:r>
            <w:r w:rsidR="00383F02" w:rsidRPr="0042261C">
              <w:rPr>
                <w:noProof/>
                <w:webHidden/>
              </w:rPr>
              <w:t>5</w:t>
            </w:r>
            <w:r w:rsidR="00383F02" w:rsidRPr="0042261C">
              <w:rPr>
                <w:noProof/>
                <w:webHidden/>
              </w:rPr>
              <w:fldChar w:fldCharType="end"/>
            </w:r>
          </w:hyperlink>
        </w:p>
        <w:p w14:paraId="3460419F" w14:textId="77777777" w:rsidR="00AC11AE" w:rsidRPr="0042261C" w:rsidRDefault="001F1D56">
          <w:pPr>
            <w:pStyle w:val="TDC1"/>
            <w:tabs>
              <w:tab w:val="right" w:leader="dot" w:pos="9204"/>
            </w:tabs>
            <w:rPr>
              <w:rFonts w:eastAsiaTheme="minorEastAsia"/>
              <w:noProof/>
              <w:lang w:eastAsia="es-ES"/>
            </w:rPr>
          </w:pPr>
          <w:hyperlink w:anchor="_Toc529785221" w:history="1">
            <w:r w:rsidR="00383F02" w:rsidRPr="0042261C">
              <w:rPr>
                <w:rStyle w:val="Hipervnculo"/>
                <w:rFonts w:ascii="Roboto" w:hAnsi="Roboto"/>
                <w:b/>
                <w:bCs/>
                <w:noProof/>
                <w:color w:val="auto"/>
              </w:rPr>
              <w:t>DUODECIMO. – AUTORIZACIONES</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_Toc529785221 \h </w:instrText>
            </w:r>
            <w:r w:rsidR="00383F02" w:rsidRPr="0042261C">
              <w:rPr>
                <w:noProof/>
                <w:webHidden/>
              </w:rPr>
            </w:r>
            <w:r w:rsidR="00383F02" w:rsidRPr="0042261C">
              <w:rPr>
                <w:noProof/>
                <w:webHidden/>
              </w:rPr>
              <w:fldChar w:fldCharType="separate"/>
            </w:r>
            <w:r w:rsidR="00383F02" w:rsidRPr="0042261C">
              <w:rPr>
                <w:noProof/>
                <w:webHidden/>
              </w:rPr>
              <w:t>5</w:t>
            </w:r>
            <w:r w:rsidR="00383F02" w:rsidRPr="0042261C">
              <w:rPr>
                <w:noProof/>
                <w:webHidden/>
              </w:rPr>
              <w:fldChar w:fldCharType="end"/>
            </w:r>
          </w:hyperlink>
        </w:p>
        <w:p w14:paraId="6BC2394A" w14:textId="77777777" w:rsidR="00AC11AE" w:rsidRPr="0042261C" w:rsidRDefault="001F1D56">
          <w:pPr>
            <w:pStyle w:val="TDC1"/>
            <w:tabs>
              <w:tab w:val="right" w:leader="dot" w:pos="9204"/>
            </w:tabs>
            <w:rPr>
              <w:rFonts w:eastAsiaTheme="minorEastAsia"/>
              <w:noProof/>
              <w:lang w:eastAsia="es-ES"/>
            </w:rPr>
          </w:pPr>
          <w:hyperlink w:anchor="_Toc529785222" w:history="1">
            <w:r w:rsidR="00383F02" w:rsidRPr="0042261C">
              <w:rPr>
                <w:rStyle w:val="Hipervnculo"/>
                <w:rFonts w:ascii="Roboto" w:hAnsi="Roboto"/>
                <w:b/>
                <w:bCs/>
                <w:noProof/>
                <w:color w:val="auto"/>
              </w:rPr>
              <w:t>DECIMOTERCERO.- RESOLUCIÓN DE CONFLICTOS.</w:t>
            </w:r>
            <w:r w:rsidR="00383F02" w:rsidRPr="0042261C">
              <w:rPr>
                <w:noProof/>
                <w:webHidden/>
              </w:rPr>
              <w:tab/>
            </w:r>
            <w:r w:rsidR="00383F02" w:rsidRPr="0042261C">
              <w:rPr>
                <w:noProof/>
                <w:webHidden/>
              </w:rPr>
              <w:fldChar w:fldCharType="begin"/>
            </w:r>
            <w:r w:rsidR="00383F02" w:rsidRPr="0042261C">
              <w:rPr>
                <w:noProof/>
                <w:webHidden/>
              </w:rPr>
              <w:instrText xml:space="preserve"> PAGEREF _Toc529785222 \h </w:instrText>
            </w:r>
            <w:r w:rsidR="00383F02" w:rsidRPr="0042261C">
              <w:rPr>
                <w:noProof/>
                <w:webHidden/>
              </w:rPr>
            </w:r>
            <w:r w:rsidR="00383F02" w:rsidRPr="0042261C">
              <w:rPr>
                <w:noProof/>
                <w:webHidden/>
              </w:rPr>
              <w:fldChar w:fldCharType="separate"/>
            </w:r>
            <w:r w:rsidR="00383F02" w:rsidRPr="0042261C">
              <w:rPr>
                <w:noProof/>
                <w:webHidden/>
              </w:rPr>
              <w:t>5</w:t>
            </w:r>
            <w:r w:rsidR="00383F02" w:rsidRPr="0042261C">
              <w:rPr>
                <w:noProof/>
                <w:webHidden/>
              </w:rPr>
              <w:fldChar w:fldCharType="end"/>
            </w:r>
          </w:hyperlink>
        </w:p>
        <w:p w14:paraId="10C41438" w14:textId="77777777" w:rsidR="00AC11AE" w:rsidRPr="0042261C" w:rsidRDefault="00383F02">
          <w:r w:rsidRPr="0042261C">
            <w:rPr>
              <w:b/>
              <w:bCs/>
            </w:rPr>
            <w:fldChar w:fldCharType="end"/>
          </w:r>
        </w:p>
      </w:sdtContent>
    </w:sdt>
    <w:p w14:paraId="4D48542D" w14:textId="77777777" w:rsidR="00535BC0" w:rsidRPr="0042261C" w:rsidRDefault="001F1D56" w:rsidP="002C1A86">
      <w:pPr>
        <w:spacing w:after="120" w:line="360" w:lineRule="auto"/>
        <w:jc w:val="both"/>
        <w:rPr>
          <w:rFonts w:ascii="Roboto" w:hAnsi="Roboto"/>
          <w:sz w:val="16"/>
        </w:rPr>
      </w:pPr>
    </w:p>
    <w:p w14:paraId="6AD22626" w14:textId="77777777" w:rsidR="00AC11AE" w:rsidRPr="0042261C" w:rsidRDefault="00383F02">
      <w:pPr>
        <w:rPr>
          <w:rFonts w:ascii="Roboto" w:hAnsi="Roboto"/>
          <w:sz w:val="16"/>
        </w:rPr>
      </w:pPr>
      <w:r>
        <w:rPr>
          <w:rFonts w:ascii="Roboto" w:hAnsi="Roboto"/>
          <w:sz w:val="16"/>
        </w:rPr>
        <w:br w:type="page"/>
      </w:r>
    </w:p>
    <w:p w14:paraId="1B0E7DE9" w14:textId="77777777" w:rsidR="00AB1A75" w:rsidRPr="00433F85" w:rsidRDefault="00383F02" w:rsidP="00AB1A75">
      <w:pPr>
        <w:pStyle w:val="Ttulo2"/>
        <w:rPr>
          <w:bCs/>
          <w:color w:val="auto"/>
          <w:lang w:val="en-US"/>
        </w:rPr>
      </w:pPr>
      <w:proofErr w:type="spellStart"/>
      <w:r w:rsidRPr="00433F85">
        <w:rPr>
          <w:bCs/>
          <w:color w:val="auto"/>
          <w:lang w:val="en-US"/>
        </w:rPr>
        <w:lastRenderedPageBreak/>
        <w:t>Contrato</w:t>
      </w:r>
      <w:proofErr w:type="spellEnd"/>
      <w:r w:rsidRPr="00433F85">
        <w:rPr>
          <w:bCs/>
          <w:color w:val="auto"/>
          <w:lang w:val="en-US"/>
        </w:rPr>
        <w:t xml:space="preserve"> con BIKEFRIENDLY </w:t>
      </w:r>
      <w:r>
        <w:rPr>
          <w:bCs/>
          <w:color w:val="auto"/>
          <w:lang w:val="en-US"/>
        </w:rPr>
        <w:t>GROUP</w:t>
      </w:r>
      <w:r w:rsidRPr="00433F85">
        <w:rPr>
          <w:bCs/>
          <w:color w:val="auto"/>
          <w:lang w:val="en-US"/>
        </w:rPr>
        <w:t>:</w:t>
      </w:r>
    </w:p>
    <w:p w14:paraId="16012219" w14:textId="77777777" w:rsidR="00535BC0" w:rsidRPr="00AB1A75" w:rsidRDefault="001F1D56" w:rsidP="002C1A86">
      <w:pPr>
        <w:spacing w:after="120" w:line="360" w:lineRule="auto"/>
        <w:jc w:val="both"/>
        <w:rPr>
          <w:rFonts w:ascii="Roboto" w:hAnsi="Roboto"/>
          <w:b/>
          <w:bCs/>
          <w:sz w:val="16"/>
          <w:lang w:val="en-US"/>
        </w:rPr>
      </w:pPr>
    </w:p>
    <w:p w14:paraId="4485D360" w14:textId="77777777" w:rsidR="00E553E7" w:rsidRPr="00AB1A75" w:rsidRDefault="00383F02" w:rsidP="002C1A86">
      <w:pPr>
        <w:spacing w:after="120" w:line="360" w:lineRule="auto"/>
        <w:jc w:val="both"/>
        <w:rPr>
          <w:rFonts w:ascii="Roboto" w:hAnsi="Roboto"/>
          <w:b/>
          <w:bCs/>
          <w:sz w:val="16"/>
        </w:rPr>
      </w:pPr>
      <w:r w:rsidRPr="00AB1A75">
        <w:rPr>
          <w:rFonts w:ascii="Roboto" w:hAnsi="Roboto"/>
          <w:b/>
          <w:bCs/>
          <w:sz w:val="16"/>
        </w:rPr>
        <w:t xml:space="preserve">DE UNA PARTE: </w:t>
      </w:r>
      <w:r w:rsidRPr="00AB1A75">
        <w:rPr>
          <w:rFonts w:ascii="Roboto" w:hAnsi="Roboto"/>
          <w:b/>
          <w:bCs/>
          <w:sz w:val="16"/>
          <w:highlight w:val="yellow"/>
        </w:rPr>
        <w:t xml:space="preserve">BIKEFRIENDLY </w:t>
      </w:r>
      <w:proofErr w:type="spellStart"/>
      <w:r w:rsidRPr="00AB1A75">
        <w:rPr>
          <w:rFonts w:ascii="Roboto" w:hAnsi="Roboto"/>
          <w:b/>
          <w:bCs/>
          <w:sz w:val="16"/>
          <w:highlight w:val="yellow"/>
        </w:rPr>
        <w:t>Group</w:t>
      </w:r>
      <w:proofErr w:type="spellEnd"/>
      <w:r w:rsidRPr="00AB1A75">
        <w:rPr>
          <w:rFonts w:ascii="Roboto" w:hAnsi="Roboto"/>
          <w:b/>
          <w:bCs/>
          <w:sz w:val="16"/>
          <w:highlight w:val="yellow"/>
        </w:rPr>
        <w:t xml:space="preserve"> S.L,</w:t>
      </w:r>
      <w:r w:rsidRPr="00AB1A75">
        <w:rPr>
          <w:rFonts w:ascii="Roboto" w:hAnsi="Roboto"/>
          <w:b/>
          <w:bCs/>
          <w:sz w:val="16"/>
        </w:rPr>
        <w:t xml:space="preserve"> con domicilio Social en C/ Tierra de </w:t>
      </w:r>
      <w:proofErr w:type="spellStart"/>
      <w:r w:rsidRPr="00AB1A75">
        <w:rPr>
          <w:rFonts w:ascii="Roboto" w:hAnsi="Roboto"/>
          <w:b/>
          <w:bCs/>
          <w:sz w:val="16"/>
        </w:rPr>
        <w:t>Biescas</w:t>
      </w:r>
      <w:proofErr w:type="spellEnd"/>
      <w:r w:rsidRPr="00AB1A75">
        <w:rPr>
          <w:rFonts w:ascii="Roboto" w:hAnsi="Roboto"/>
          <w:b/>
          <w:bCs/>
          <w:sz w:val="16"/>
        </w:rPr>
        <w:t xml:space="preserve"> 10, </w:t>
      </w:r>
      <w:proofErr w:type="gramStart"/>
      <w:r w:rsidRPr="00AB1A75">
        <w:rPr>
          <w:rFonts w:ascii="Roboto" w:hAnsi="Roboto"/>
          <w:b/>
          <w:bCs/>
          <w:sz w:val="16"/>
        </w:rPr>
        <w:t>bajos  22700</w:t>
      </w:r>
      <w:proofErr w:type="gramEnd"/>
      <w:r w:rsidRPr="00AB1A75">
        <w:rPr>
          <w:rFonts w:ascii="Roboto" w:hAnsi="Roboto"/>
          <w:b/>
          <w:bCs/>
          <w:sz w:val="16"/>
        </w:rPr>
        <w:t xml:space="preserve"> Jaca con N.I.F B22414288, representada en este acto por Luis </w:t>
      </w:r>
      <w:proofErr w:type="spellStart"/>
      <w:r w:rsidRPr="00AB1A75">
        <w:rPr>
          <w:rFonts w:ascii="Roboto" w:hAnsi="Roboto"/>
          <w:b/>
          <w:bCs/>
          <w:sz w:val="16"/>
        </w:rPr>
        <w:t>Poch</w:t>
      </w:r>
      <w:proofErr w:type="spellEnd"/>
      <w:r w:rsidRPr="00AB1A75">
        <w:rPr>
          <w:rFonts w:ascii="Roboto" w:hAnsi="Roboto"/>
          <w:b/>
          <w:bCs/>
          <w:sz w:val="16"/>
        </w:rPr>
        <w:t xml:space="preserve">, en su condición de Administrador Único de la misma. En lo sucesivo se denominará a esta parte BIKEFRIENDLY. </w:t>
      </w:r>
    </w:p>
    <w:p w14:paraId="5D0AEFDA" w14:textId="77777777" w:rsidR="00E553E7" w:rsidRPr="00AB1A75" w:rsidRDefault="00383F02" w:rsidP="002C1A86">
      <w:pPr>
        <w:spacing w:after="120" w:line="360" w:lineRule="auto"/>
        <w:jc w:val="both"/>
        <w:rPr>
          <w:rFonts w:ascii="Roboto" w:hAnsi="Roboto"/>
          <w:b/>
          <w:bCs/>
          <w:sz w:val="16"/>
        </w:rPr>
      </w:pPr>
      <w:r w:rsidRPr="00AB1A75">
        <w:rPr>
          <w:rFonts w:ascii="Roboto" w:hAnsi="Roboto"/>
          <w:b/>
          <w:bCs/>
          <w:sz w:val="16"/>
        </w:rPr>
        <w:t>DE OTRA PARTE: ________________________________________________________________, con domicilio Social en _____________________________________, Calle _________________________________________, nº _______ y CIF _______________________, representada en este acto por ____________________________________, en su condición de Administrador de la misma. En lo sucesivo se denominará a esta parte el ALOJAMIENTO.</w:t>
      </w:r>
    </w:p>
    <w:p w14:paraId="07A06035" w14:textId="77777777" w:rsidR="002A2035" w:rsidRPr="00AB1A75" w:rsidRDefault="00383F02" w:rsidP="002C1A86">
      <w:pPr>
        <w:spacing w:after="120" w:line="360" w:lineRule="auto"/>
        <w:jc w:val="both"/>
        <w:rPr>
          <w:rFonts w:ascii="Roboto" w:hAnsi="Roboto"/>
          <w:b/>
          <w:bCs/>
          <w:sz w:val="16"/>
        </w:rPr>
      </w:pPr>
      <w:r w:rsidRPr="00AB1A75">
        <w:rPr>
          <w:rFonts w:ascii="Roboto" w:hAnsi="Roboto"/>
          <w:b/>
          <w:bCs/>
          <w:sz w:val="16"/>
        </w:rPr>
        <w:t xml:space="preserve">Reconociéndose ambos capacidad legal suficiente para el otorgamiento del presente documento, y a tal efecto, </w:t>
      </w:r>
    </w:p>
    <w:p w14:paraId="2E9774D9" w14:textId="77777777" w:rsidR="00BA68FA" w:rsidRPr="0042261C" w:rsidRDefault="001F1D56" w:rsidP="002C1A86">
      <w:pPr>
        <w:spacing w:after="120" w:line="360" w:lineRule="auto"/>
        <w:jc w:val="both"/>
        <w:rPr>
          <w:rFonts w:ascii="Roboto" w:hAnsi="Roboto"/>
          <w:sz w:val="16"/>
        </w:rPr>
      </w:pPr>
    </w:p>
    <w:p w14:paraId="036A6707" w14:textId="77777777" w:rsidR="00BA68FA" w:rsidRPr="0042261C" w:rsidRDefault="00383F02" w:rsidP="00C60F94">
      <w:pPr>
        <w:spacing w:after="120" w:line="360" w:lineRule="auto"/>
        <w:jc w:val="center"/>
        <w:rPr>
          <w:rFonts w:ascii="Roboto" w:hAnsi="Roboto"/>
          <w:sz w:val="16"/>
        </w:rPr>
      </w:pPr>
      <w:r w:rsidRPr="0042261C">
        <w:rPr>
          <w:rFonts w:ascii="Roboto" w:hAnsi="Roboto"/>
          <w:sz w:val="16"/>
        </w:rPr>
        <w:t>MANIFIESTAN</w:t>
      </w:r>
    </w:p>
    <w:p w14:paraId="23FF21E1" w14:textId="77777777" w:rsidR="00BA68FA" w:rsidRPr="0042261C" w:rsidRDefault="001F1D56" w:rsidP="00C60F94">
      <w:pPr>
        <w:spacing w:after="120" w:line="360" w:lineRule="auto"/>
        <w:jc w:val="center"/>
        <w:rPr>
          <w:rFonts w:ascii="Roboto" w:hAnsi="Roboto"/>
          <w:sz w:val="16"/>
        </w:rPr>
      </w:pPr>
    </w:p>
    <w:p w14:paraId="0DC38045" w14:textId="7C7FD019" w:rsidR="00BA68FA" w:rsidRPr="0042261C" w:rsidRDefault="00383F02">
      <w:pPr>
        <w:spacing w:after="120" w:line="360" w:lineRule="auto"/>
        <w:jc w:val="both"/>
        <w:rPr>
          <w:rFonts w:ascii="Roboto" w:hAnsi="Roboto"/>
          <w:sz w:val="16"/>
        </w:rPr>
      </w:pPr>
      <w:r w:rsidRPr="0042261C">
        <w:rPr>
          <w:rFonts w:ascii="Roboto" w:hAnsi="Roboto"/>
          <w:sz w:val="16"/>
        </w:rPr>
        <w:t xml:space="preserve">I.- Que BIKEFRIENDLY </w:t>
      </w:r>
      <w:proofErr w:type="spellStart"/>
      <w:r w:rsidRPr="0042261C">
        <w:rPr>
          <w:rFonts w:ascii="Roboto" w:hAnsi="Roboto"/>
          <w:sz w:val="16"/>
        </w:rPr>
        <w:t>Group</w:t>
      </w:r>
      <w:proofErr w:type="spellEnd"/>
      <w:r w:rsidRPr="0042261C">
        <w:rPr>
          <w:rFonts w:ascii="Roboto" w:hAnsi="Roboto"/>
          <w:sz w:val="16"/>
        </w:rPr>
        <w:t xml:space="preserve"> S.L. dispone de un portal de reservas de servicios turísticos https://bikefriendly.bike/ (en adelante, el Portal) y está interesado en </w:t>
      </w:r>
      <w:r w:rsidR="00254489">
        <w:rPr>
          <w:rFonts w:ascii="Roboto" w:hAnsi="Roboto"/>
          <w:sz w:val="16"/>
        </w:rPr>
        <w:t>promocionar al</w:t>
      </w:r>
      <w:r w:rsidRPr="0042261C">
        <w:rPr>
          <w:rFonts w:ascii="Roboto" w:hAnsi="Roboto"/>
          <w:sz w:val="16"/>
        </w:rPr>
        <w:t xml:space="preserve"> ALOJAMIENTO</w:t>
      </w:r>
      <w:r w:rsidR="00254489">
        <w:rPr>
          <w:rFonts w:ascii="Roboto" w:hAnsi="Roboto"/>
          <w:sz w:val="16"/>
        </w:rPr>
        <w:t xml:space="preserve"> en éste canal y otros canales de promoción con los que trabaja (redes sociales, </w:t>
      </w:r>
      <w:proofErr w:type="spellStart"/>
      <w:r w:rsidR="00254489">
        <w:rPr>
          <w:rFonts w:ascii="Roboto" w:hAnsi="Roboto"/>
          <w:sz w:val="16"/>
        </w:rPr>
        <w:t>mailings</w:t>
      </w:r>
      <w:proofErr w:type="spellEnd"/>
      <w:r w:rsidR="00254489">
        <w:rPr>
          <w:rFonts w:ascii="Roboto" w:hAnsi="Roboto"/>
          <w:sz w:val="16"/>
        </w:rPr>
        <w:t xml:space="preserve"> al Club </w:t>
      </w:r>
      <w:proofErr w:type="spellStart"/>
      <w:r w:rsidR="00254489">
        <w:rPr>
          <w:rFonts w:ascii="Roboto" w:hAnsi="Roboto"/>
          <w:sz w:val="16"/>
        </w:rPr>
        <w:t>Bikefriendly</w:t>
      </w:r>
      <w:proofErr w:type="spellEnd"/>
      <w:r w:rsidR="00254489">
        <w:rPr>
          <w:rFonts w:ascii="Roboto" w:hAnsi="Roboto"/>
          <w:sz w:val="16"/>
        </w:rPr>
        <w:t xml:space="preserve">, Ferias de </w:t>
      </w:r>
      <w:proofErr w:type="gramStart"/>
      <w:r w:rsidR="00254489">
        <w:rPr>
          <w:rFonts w:ascii="Roboto" w:hAnsi="Roboto"/>
          <w:sz w:val="16"/>
        </w:rPr>
        <w:t>turismo, ...</w:t>
      </w:r>
      <w:r w:rsidRPr="0042261C">
        <w:rPr>
          <w:rFonts w:ascii="Roboto" w:hAnsi="Roboto"/>
          <w:sz w:val="16"/>
        </w:rPr>
        <w:t>.</w:t>
      </w:r>
      <w:proofErr w:type="gramEnd"/>
      <w:r w:rsidR="00254489">
        <w:rPr>
          <w:rFonts w:ascii="Roboto" w:hAnsi="Roboto"/>
          <w:sz w:val="16"/>
        </w:rPr>
        <w:t xml:space="preserve">) </w:t>
      </w:r>
    </w:p>
    <w:p w14:paraId="201C8E24" w14:textId="7EA53E9F" w:rsidR="00BA68FA" w:rsidRPr="0042261C" w:rsidRDefault="00383F02">
      <w:pPr>
        <w:spacing w:after="120" w:line="360" w:lineRule="auto"/>
        <w:jc w:val="both"/>
        <w:rPr>
          <w:rFonts w:ascii="Roboto" w:hAnsi="Roboto"/>
          <w:sz w:val="16"/>
        </w:rPr>
      </w:pPr>
      <w:r w:rsidRPr="0042261C">
        <w:rPr>
          <w:rFonts w:ascii="Roboto" w:hAnsi="Roboto"/>
          <w:sz w:val="16"/>
        </w:rPr>
        <w:t xml:space="preserve">II.- Que el ALOJAMIENTO </w:t>
      </w:r>
      <w:r w:rsidR="00254489">
        <w:rPr>
          <w:rFonts w:ascii="Roboto" w:hAnsi="Roboto"/>
          <w:sz w:val="16"/>
        </w:rPr>
        <w:t>se ha adheridos a</w:t>
      </w:r>
      <w:r w:rsidRPr="0042261C">
        <w:rPr>
          <w:rFonts w:ascii="Roboto" w:hAnsi="Roboto"/>
          <w:sz w:val="16"/>
        </w:rPr>
        <w:t xml:space="preserve"> </w:t>
      </w:r>
      <w:proofErr w:type="spellStart"/>
      <w:r w:rsidRPr="0042261C">
        <w:rPr>
          <w:rFonts w:ascii="Roboto" w:hAnsi="Roboto"/>
          <w:sz w:val="16"/>
        </w:rPr>
        <w:t>Bikefriendly</w:t>
      </w:r>
      <w:proofErr w:type="spellEnd"/>
      <w:r w:rsidRPr="0042261C">
        <w:rPr>
          <w:rFonts w:ascii="Roboto" w:hAnsi="Roboto"/>
          <w:sz w:val="16"/>
        </w:rPr>
        <w:t xml:space="preserve"> y está interesado en </w:t>
      </w:r>
      <w:r w:rsidR="00254489">
        <w:rPr>
          <w:rFonts w:ascii="Roboto" w:hAnsi="Roboto"/>
          <w:sz w:val="16"/>
        </w:rPr>
        <w:t>aparecer en el</w:t>
      </w:r>
      <w:r w:rsidRPr="0042261C">
        <w:rPr>
          <w:rFonts w:ascii="Roboto" w:hAnsi="Roboto"/>
          <w:sz w:val="16"/>
        </w:rPr>
        <w:t xml:space="preserve"> Portal de BIKEFRIENDLY.</w:t>
      </w:r>
    </w:p>
    <w:p w14:paraId="0285C1F7" w14:textId="77777777" w:rsidR="00BA68FA" w:rsidRPr="0042261C" w:rsidRDefault="00383F02">
      <w:pPr>
        <w:spacing w:after="120" w:line="360" w:lineRule="auto"/>
        <w:jc w:val="both"/>
        <w:rPr>
          <w:rFonts w:ascii="Roboto" w:hAnsi="Roboto"/>
          <w:sz w:val="16"/>
        </w:rPr>
      </w:pPr>
      <w:r w:rsidRPr="0042261C">
        <w:rPr>
          <w:rFonts w:ascii="Roboto" w:hAnsi="Roboto"/>
          <w:sz w:val="16"/>
        </w:rPr>
        <w:t>III.- Que ambas partes de común acuerdo acuerdan los siguientes:</w:t>
      </w:r>
    </w:p>
    <w:p w14:paraId="606ECDC3" w14:textId="77777777" w:rsidR="00BA68FA" w:rsidRPr="0042261C" w:rsidRDefault="001F1D56">
      <w:pPr>
        <w:spacing w:after="120" w:line="360" w:lineRule="auto"/>
        <w:jc w:val="both"/>
        <w:rPr>
          <w:rFonts w:ascii="Roboto" w:hAnsi="Roboto"/>
          <w:sz w:val="16"/>
        </w:rPr>
      </w:pPr>
    </w:p>
    <w:p w14:paraId="3067CFE5" w14:textId="24604CDB" w:rsidR="00E553E7" w:rsidRPr="00254489" w:rsidRDefault="00383F02" w:rsidP="00254489">
      <w:pPr>
        <w:spacing w:after="120" w:line="360" w:lineRule="auto"/>
        <w:jc w:val="center"/>
        <w:rPr>
          <w:rFonts w:ascii="Roboto" w:hAnsi="Roboto"/>
          <w:sz w:val="16"/>
        </w:rPr>
      </w:pPr>
      <w:r w:rsidRPr="0042261C">
        <w:rPr>
          <w:rFonts w:ascii="Roboto" w:hAnsi="Roboto"/>
          <w:sz w:val="16"/>
        </w:rPr>
        <w:t>PACTOS</w:t>
      </w:r>
    </w:p>
    <w:p w14:paraId="199F4F7F" w14:textId="77777777" w:rsidR="00E23B89" w:rsidRPr="00254489" w:rsidRDefault="00383F02" w:rsidP="002C1A86">
      <w:pPr>
        <w:pStyle w:val="Ttulo1"/>
        <w:spacing w:before="0" w:after="120" w:line="360" w:lineRule="auto"/>
        <w:rPr>
          <w:b w:val="0"/>
          <w:bCs/>
          <w:color w:val="auto"/>
        </w:rPr>
      </w:pPr>
      <w:bookmarkStart w:id="0" w:name="_Toc529785210"/>
      <w:r w:rsidRPr="00254489">
        <w:rPr>
          <w:rStyle w:val="Textoennegrita"/>
          <w:rFonts w:ascii="Roboto" w:hAnsi="Roboto"/>
          <w:b/>
          <w:bCs w:val="0"/>
          <w:color w:val="auto"/>
          <w:sz w:val="16"/>
        </w:rPr>
        <w:t>PRIMERO. – OBJETO</w:t>
      </w:r>
      <w:bookmarkEnd w:id="0"/>
    </w:p>
    <w:p w14:paraId="5AFD0A5D" w14:textId="32B5A6F0" w:rsidR="00E23B89" w:rsidRDefault="00383F02" w:rsidP="002C1A86">
      <w:pPr>
        <w:pStyle w:val="NormalWeb"/>
        <w:shd w:val="clear" w:color="auto" w:fill="FFFFFF"/>
        <w:spacing w:before="0" w:beforeAutospacing="0" w:after="120" w:afterAutospacing="0" w:line="360" w:lineRule="auto"/>
        <w:jc w:val="both"/>
        <w:rPr>
          <w:rFonts w:ascii="Roboto" w:hAnsi="Roboto"/>
          <w:sz w:val="16"/>
        </w:rPr>
      </w:pPr>
      <w:r w:rsidRPr="00483A45">
        <w:rPr>
          <w:rFonts w:ascii="Roboto" w:hAnsi="Roboto"/>
          <w:b/>
          <w:bCs/>
          <w:sz w:val="16"/>
        </w:rPr>
        <w:t>Por medio de este contrato de colaboración se regulan las condiciones contractuales aplicables a BIKEFRIENDLY y al ALOJAMIENTO</w:t>
      </w:r>
      <w:r w:rsidRPr="0042261C">
        <w:rPr>
          <w:rFonts w:ascii="Roboto" w:hAnsi="Roboto"/>
          <w:sz w:val="16"/>
        </w:rPr>
        <w:t xml:space="preserve">. </w:t>
      </w:r>
      <w:r w:rsidR="00483A45">
        <w:rPr>
          <w:rFonts w:ascii="Roboto" w:hAnsi="Roboto"/>
          <w:sz w:val="16"/>
        </w:rPr>
        <w:t>Habrá un contrato</w:t>
      </w:r>
      <w:r w:rsidRPr="0042261C">
        <w:rPr>
          <w:rFonts w:ascii="Roboto" w:hAnsi="Roboto"/>
          <w:sz w:val="16"/>
        </w:rPr>
        <w:t xml:space="preserve"> complementario al presente en caso de colaborar de manera directa con BIKEFRIENDLY Tours</w:t>
      </w:r>
      <w:r w:rsidR="00254489">
        <w:rPr>
          <w:rFonts w:ascii="Roboto" w:hAnsi="Roboto"/>
          <w:sz w:val="16"/>
        </w:rPr>
        <w:t xml:space="preserve"> (agencia de viajes)</w:t>
      </w:r>
      <w:r w:rsidRPr="0042261C">
        <w:rPr>
          <w:rFonts w:ascii="Roboto" w:hAnsi="Roboto"/>
          <w:sz w:val="16"/>
        </w:rPr>
        <w:t xml:space="preserve"> para regular las condiciones de dicha colaboración.</w:t>
      </w:r>
      <w:r w:rsidR="00483A45">
        <w:rPr>
          <w:rFonts w:ascii="Roboto" w:hAnsi="Roboto"/>
          <w:sz w:val="16"/>
        </w:rPr>
        <w:t xml:space="preserve"> Pertenecer a la Red </w:t>
      </w:r>
      <w:proofErr w:type="spellStart"/>
      <w:r w:rsidR="00483A45">
        <w:rPr>
          <w:rFonts w:ascii="Roboto" w:hAnsi="Roboto"/>
          <w:sz w:val="16"/>
        </w:rPr>
        <w:t>Bikefriendly</w:t>
      </w:r>
      <w:proofErr w:type="spellEnd"/>
      <w:r w:rsidR="00483A45">
        <w:rPr>
          <w:rFonts w:ascii="Roboto" w:hAnsi="Roboto"/>
          <w:sz w:val="16"/>
        </w:rPr>
        <w:t xml:space="preserve"> no significa que obligatoriamente se trabajará con la Agencia de viajes </w:t>
      </w:r>
      <w:proofErr w:type="spellStart"/>
      <w:r w:rsidR="00483A45">
        <w:rPr>
          <w:rFonts w:ascii="Roboto" w:hAnsi="Roboto"/>
          <w:sz w:val="16"/>
        </w:rPr>
        <w:t>Bikefriendly</w:t>
      </w:r>
      <w:proofErr w:type="spellEnd"/>
      <w:r w:rsidR="00483A45">
        <w:rPr>
          <w:rFonts w:ascii="Roboto" w:hAnsi="Roboto"/>
          <w:sz w:val="16"/>
        </w:rPr>
        <w:t xml:space="preserve"> Tours.</w:t>
      </w:r>
    </w:p>
    <w:p w14:paraId="4201FECA" w14:textId="77777777" w:rsidR="00254489" w:rsidRPr="0042261C" w:rsidRDefault="00254489" w:rsidP="002C1A86">
      <w:pPr>
        <w:pStyle w:val="NormalWeb"/>
        <w:shd w:val="clear" w:color="auto" w:fill="FFFFFF"/>
        <w:spacing w:before="0" w:beforeAutospacing="0" w:after="120" w:afterAutospacing="0" w:line="360" w:lineRule="auto"/>
        <w:jc w:val="both"/>
        <w:rPr>
          <w:rFonts w:ascii="Roboto" w:hAnsi="Roboto"/>
          <w:sz w:val="16"/>
        </w:rPr>
      </w:pPr>
    </w:p>
    <w:p w14:paraId="38838A6C" w14:textId="77777777" w:rsidR="00157A4C" w:rsidRPr="00254489" w:rsidRDefault="00383F02" w:rsidP="002C1A86">
      <w:pPr>
        <w:pStyle w:val="Ttulo1"/>
        <w:spacing w:before="0" w:after="120" w:line="360" w:lineRule="auto"/>
        <w:rPr>
          <w:rStyle w:val="Textoennegrita"/>
          <w:b/>
          <w:bCs w:val="0"/>
          <w:color w:val="auto"/>
        </w:rPr>
      </w:pPr>
      <w:bookmarkStart w:id="1" w:name="_Toc529785211"/>
      <w:r w:rsidRPr="00254489">
        <w:rPr>
          <w:rStyle w:val="Textoennegrita"/>
          <w:rFonts w:ascii="Roboto" w:hAnsi="Roboto"/>
          <w:b/>
          <w:bCs w:val="0"/>
          <w:color w:val="auto"/>
          <w:sz w:val="16"/>
        </w:rPr>
        <w:t>SEGUNDO. – SELLO DE CALIDAD BIKEFRIENDLY</w:t>
      </w:r>
      <w:bookmarkEnd w:id="1"/>
    </w:p>
    <w:p w14:paraId="296215A5" w14:textId="6EA845F0" w:rsidR="00157A4C" w:rsidRDefault="00383F02" w:rsidP="002C1A86">
      <w:pPr>
        <w:spacing w:after="120" w:line="360" w:lineRule="auto"/>
        <w:jc w:val="both"/>
        <w:rPr>
          <w:rFonts w:ascii="Roboto" w:hAnsi="Roboto"/>
          <w:sz w:val="16"/>
          <w:lang w:eastAsia="es-ES"/>
        </w:rPr>
      </w:pPr>
      <w:r w:rsidRPr="00483A45">
        <w:rPr>
          <w:rFonts w:ascii="Roboto" w:hAnsi="Roboto"/>
          <w:b/>
          <w:bCs/>
          <w:sz w:val="16"/>
          <w:lang w:eastAsia="es-ES"/>
        </w:rPr>
        <w:t xml:space="preserve">El Sello de calidad Bikefriendly es una garantía de calidad que BIKEFRIENDLY concede a los alojamientos turísticos que cumplen unos requisitos </w:t>
      </w:r>
      <w:r w:rsidR="00254489" w:rsidRPr="00483A45">
        <w:rPr>
          <w:rFonts w:ascii="Roboto" w:hAnsi="Roboto"/>
          <w:b/>
          <w:bCs/>
          <w:sz w:val="16"/>
          <w:lang w:eastAsia="es-ES"/>
        </w:rPr>
        <w:t xml:space="preserve">mínimos </w:t>
      </w:r>
      <w:r w:rsidRPr="00483A45">
        <w:rPr>
          <w:rFonts w:ascii="Roboto" w:hAnsi="Roboto"/>
          <w:b/>
          <w:bCs/>
          <w:sz w:val="16"/>
          <w:lang w:eastAsia="es-ES"/>
        </w:rPr>
        <w:t>determinados</w:t>
      </w:r>
      <w:r w:rsidRPr="0042261C">
        <w:rPr>
          <w:rFonts w:ascii="Roboto" w:hAnsi="Roboto"/>
          <w:sz w:val="16"/>
          <w:lang w:eastAsia="es-ES"/>
        </w:rPr>
        <w:t>. Dichos requisitos varían en función de las características de cada alojamiento</w:t>
      </w:r>
      <w:r w:rsidR="00254489">
        <w:rPr>
          <w:rFonts w:ascii="Roboto" w:hAnsi="Roboto"/>
          <w:sz w:val="16"/>
          <w:lang w:eastAsia="es-ES"/>
        </w:rPr>
        <w:t xml:space="preserve"> y </w:t>
      </w:r>
      <w:r w:rsidR="00483A45">
        <w:rPr>
          <w:rFonts w:ascii="Roboto" w:hAnsi="Roboto"/>
          <w:sz w:val="16"/>
          <w:lang w:eastAsia="es-ES"/>
        </w:rPr>
        <w:t>NO</w:t>
      </w:r>
      <w:r w:rsidR="00254489">
        <w:rPr>
          <w:rFonts w:ascii="Roboto" w:hAnsi="Roboto"/>
          <w:sz w:val="16"/>
          <w:lang w:eastAsia="es-ES"/>
        </w:rPr>
        <w:t xml:space="preserve"> se otorgará a todos los alojamientos que estén en el Portal.</w:t>
      </w:r>
    </w:p>
    <w:p w14:paraId="76E5D9AA" w14:textId="264C57F3" w:rsidR="00254489" w:rsidRPr="0042261C" w:rsidRDefault="00254489" w:rsidP="002C1A86">
      <w:pPr>
        <w:spacing w:after="120" w:line="360" w:lineRule="auto"/>
        <w:jc w:val="both"/>
        <w:rPr>
          <w:rFonts w:ascii="Roboto" w:hAnsi="Roboto"/>
          <w:sz w:val="16"/>
          <w:lang w:eastAsia="es-ES"/>
        </w:rPr>
      </w:pPr>
      <w:r>
        <w:rPr>
          <w:rFonts w:ascii="Roboto" w:hAnsi="Roboto"/>
          <w:sz w:val="16"/>
          <w:lang w:eastAsia="es-ES"/>
        </w:rPr>
        <w:t>Los alojamientos que obtengan el Sello de Calidad deberán pasar una auditoría online anual para mantener la diferenciación del alojamiento dentro del portal web.</w:t>
      </w:r>
    </w:p>
    <w:p w14:paraId="32E52E90" w14:textId="77777777" w:rsidR="00157A4C" w:rsidRPr="0042261C" w:rsidRDefault="001F1D56" w:rsidP="002C1A86">
      <w:pPr>
        <w:spacing w:after="120" w:line="360" w:lineRule="auto"/>
        <w:rPr>
          <w:rFonts w:ascii="Roboto" w:hAnsi="Roboto"/>
          <w:sz w:val="16"/>
          <w:lang w:eastAsia="es-ES"/>
        </w:rPr>
      </w:pPr>
    </w:p>
    <w:p w14:paraId="1D381911" w14:textId="77777777" w:rsidR="00157A4C" w:rsidRPr="00254489" w:rsidRDefault="00383F02" w:rsidP="002C1A86">
      <w:pPr>
        <w:pStyle w:val="Ttulo1"/>
        <w:spacing w:before="0" w:after="120" w:line="360" w:lineRule="auto"/>
        <w:rPr>
          <w:rStyle w:val="Textoennegrita"/>
          <w:rFonts w:ascii="Roboto" w:hAnsi="Roboto"/>
          <w:b/>
          <w:bCs w:val="0"/>
          <w:color w:val="auto"/>
          <w:sz w:val="16"/>
        </w:rPr>
      </w:pPr>
      <w:bookmarkStart w:id="2" w:name="_Toc529785212"/>
      <w:r w:rsidRPr="00254489">
        <w:rPr>
          <w:rStyle w:val="Textoennegrita"/>
          <w:rFonts w:ascii="Roboto" w:hAnsi="Roboto"/>
          <w:b/>
          <w:bCs w:val="0"/>
          <w:color w:val="auto"/>
          <w:sz w:val="16"/>
        </w:rPr>
        <w:t>TERCERO. – CONDICIONES ECONÓMICAS</w:t>
      </w:r>
      <w:bookmarkEnd w:id="2"/>
    </w:p>
    <w:p w14:paraId="0C2650FC" w14:textId="3BF28D13" w:rsidR="00786112" w:rsidRPr="0042261C" w:rsidRDefault="00383F02" w:rsidP="002C1A86">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 xml:space="preserve">Las condiciones económicas para pertenecer </w:t>
      </w:r>
      <w:r w:rsidR="00483A45">
        <w:rPr>
          <w:rFonts w:ascii="Roboto" w:hAnsi="Roboto"/>
          <w:sz w:val="16"/>
        </w:rPr>
        <w:t xml:space="preserve">a </w:t>
      </w:r>
      <w:proofErr w:type="spellStart"/>
      <w:r w:rsidRPr="0042261C">
        <w:rPr>
          <w:rFonts w:ascii="Roboto" w:hAnsi="Roboto"/>
          <w:sz w:val="16"/>
        </w:rPr>
        <w:t>Bikefriendly</w:t>
      </w:r>
      <w:proofErr w:type="spellEnd"/>
      <w:r w:rsidRPr="0042261C">
        <w:rPr>
          <w:rFonts w:ascii="Roboto" w:hAnsi="Roboto"/>
          <w:sz w:val="16"/>
        </w:rPr>
        <w:t xml:space="preserve"> incluyen el </w:t>
      </w:r>
      <w:r w:rsidRPr="00483A45">
        <w:rPr>
          <w:rFonts w:ascii="Roboto" w:hAnsi="Roboto"/>
          <w:b/>
          <w:bCs/>
          <w:sz w:val="16"/>
        </w:rPr>
        <w:t xml:space="preserve">pago recurrente anual del importe correspondientes a la cuota </w:t>
      </w:r>
      <w:r w:rsidR="00483A45">
        <w:rPr>
          <w:rFonts w:ascii="Roboto" w:hAnsi="Roboto"/>
          <w:b/>
          <w:bCs/>
          <w:sz w:val="16"/>
        </w:rPr>
        <w:t xml:space="preserve">de promoción </w:t>
      </w:r>
      <w:r w:rsidRPr="00483A45">
        <w:rPr>
          <w:rFonts w:ascii="Roboto" w:hAnsi="Roboto"/>
          <w:b/>
          <w:bCs/>
          <w:sz w:val="16"/>
        </w:rPr>
        <w:t xml:space="preserve">elegida, </w:t>
      </w:r>
      <w:r w:rsidRPr="0042261C">
        <w:rPr>
          <w:rFonts w:ascii="Roboto" w:hAnsi="Roboto"/>
          <w:sz w:val="16"/>
        </w:rPr>
        <w:t xml:space="preserve">así como </w:t>
      </w:r>
      <w:r>
        <w:rPr>
          <w:rFonts w:ascii="Roboto" w:hAnsi="Roboto"/>
          <w:sz w:val="16"/>
        </w:rPr>
        <w:t xml:space="preserve">el pago puntual del </w:t>
      </w:r>
      <w:r w:rsidRPr="0042261C">
        <w:rPr>
          <w:rFonts w:ascii="Roboto" w:hAnsi="Roboto"/>
          <w:sz w:val="16"/>
        </w:rPr>
        <w:t>importe correspondiente a los servicios o material adquiridos por el cliente, en caso de que los haya. El pago de est</w:t>
      </w:r>
      <w:r>
        <w:rPr>
          <w:rFonts w:ascii="Roboto" w:hAnsi="Roboto"/>
          <w:sz w:val="16"/>
        </w:rPr>
        <w:t>as cuotas,</w:t>
      </w:r>
      <w:r w:rsidRPr="0042261C">
        <w:rPr>
          <w:rFonts w:ascii="Roboto" w:hAnsi="Roboto"/>
          <w:sz w:val="16"/>
        </w:rPr>
        <w:t xml:space="preserve"> productos o </w:t>
      </w:r>
      <w:proofErr w:type="gramStart"/>
      <w:r w:rsidRPr="0042261C">
        <w:rPr>
          <w:rFonts w:ascii="Roboto" w:hAnsi="Roboto"/>
          <w:sz w:val="16"/>
        </w:rPr>
        <w:t>servicios</w:t>
      </w:r>
      <w:r>
        <w:rPr>
          <w:rFonts w:ascii="Roboto" w:hAnsi="Roboto"/>
          <w:sz w:val="16"/>
        </w:rPr>
        <w:t>,</w:t>
      </w:r>
      <w:proofErr w:type="gramEnd"/>
      <w:r w:rsidRPr="0042261C">
        <w:rPr>
          <w:rFonts w:ascii="Roboto" w:hAnsi="Roboto"/>
          <w:sz w:val="16"/>
        </w:rPr>
        <w:t xml:space="preserve"> se realizará en los periodos estipulados por BIKEFRIENDLY, reservándose el derecho a rescindir el contrato con el ALOJAMIENTO en caso de no recibir los pagos en las condiciones establecidas.</w:t>
      </w:r>
    </w:p>
    <w:p w14:paraId="34FD82AE" w14:textId="14F0FA49" w:rsidR="00DD55FB" w:rsidRPr="0042261C" w:rsidRDefault="00383F02" w:rsidP="002C1A86">
      <w:pPr>
        <w:pStyle w:val="NormalWeb"/>
        <w:shd w:val="clear" w:color="auto" w:fill="FFFFFF"/>
        <w:spacing w:before="0" w:beforeAutospacing="0" w:after="120" w:afterAutospacing="0" w:line="360" w:lineRule="auto"/>
        <w:jc w:val="both"/>
        <w:rPr>
          <w:rFonts w:ascii="Roboto" w:hAnsi="Roboto"/>
          <w:sz w:val="16"/>
        </w:rPr>
      </w:pPr>
      <w:r>
        <w:rPr>
          <w:rFonts w:ascii="Roboto" w:hAnsi="Roboto"/>
          <w:sz w:val="16"/>
        </w:rPr>
        <w:t>Anualmente, se informará al cliente</w:t>
      </w:r>
      <w:r w:rsidR="00254489">
        <w:rPr>
          <w:rFonts w:ascii="Roboto" w:hAnsi="Roboto"/>
          <w:sz w:val="16"/>
        </w:rPr>
        <w:t xml:space="preserve"> de manera automática desde la plataforma de pago</w:t>
      </w:r>
      <w:r>
        <w:rPr>
          <w:rFonts w:ascii="Roboto" w:hAnsi="Roboto"/>
          <w:sz w:val="16"/>
        </w:rPr>
        <w:t xml:space="preserve"> un mes antes al cobro de la cuota anual por si deseara darse de baja. </w:t>
      </w:r>
      <w:r w:rsidRPr="0042261C">
        <w:rPr>
          <w:rFonts w:ascii="Roboto" w:hAnsi="Roboto"/>
          <w:sz w:val="16"/>
        </w:rPr>
        <w:t xml:space="preserve">El importe de la cuota anual no será reembolsado </w:t>
      </w:r>
      <w:r>
        <w:rPr>
          <w:rFonts w:ascii="Roboto" w:hAnsi="Roboto"/>
          <w:sz w:val="16"/>
        </w:rPr>
        <w:t>una vez cobrada</w:t>
      </w:r>
      <w:r w:rsidRPr="0042261C">
        <w:rPr>
          <w:rFonts w:ascii="Roboto" w:hAnsi="Roboto"/>
          <w:sz w:val="16"/>
        </w:rPr>
        <w:t>, independientemente del periodo de rescisión del contrato.</w:t>
      </w:r>
    </w:p>
    <w:p w14:paraId="7C8B0A59" w14:textId="77777777" w:rsidR="00B75671" w:rsidRPr="0042261C" w:rsidRDefault="001F1D56" w:rsidP="002C1A86">
      <w:pPr>
        <w:pStyle w:val="NormalWeb"/>
        <w:shd w:val="clear" w:color="auto" w:fill="FFFFFF"/>
        <w:spacing w:before="0" w:beforeAutospacing="0" w:after="120" w:afterAutospacing="0" w:line="360" w:lineRule="auto"/>
        <w:jc w:val="both"/>
        <w:rPr>
          <w:rFonts w:ascii="Roboto" w:hAnsi="Roboto"/>
          <w:sz w:val="16"/>
        </w:rPr>
      </w:pPr>
    </w:p>
    <w:p w14:paraId="7D1900EC" w14:textId="77777777" w:rsidR="00B75671" w:rsidRPr="00254489" w:rsidRDefault="00383F02" w:rsidP="002C1A86">
      <w:pPr>
        <w:pStyle w:val="Ttulo1"/>
        <w:spacing w:before="0" w:after="120" w:line="360" w:lineRule="auto"/>
        <w:rPr>
          <w:rStyle w:val="Textoennegrita"/>
          <w:rFonts w:ascii="Roboto" w:hAnsi="Roboto"/>
          <w:b/>
          <w:bCs w:val="0"/>
          <w:color w:val="auto"/>
          <w:sz w:val="16"/>
        </w:rPr>
      </w:pPr>
      <w:bookmarkStart w:id="3" w:name="_Toc529785213"/>
      <w:r w:rsidRPr="00254489">
        <w:rPr>
          <w:rStyle w:val="Textoennegrita"/>
          <w:rFonts w:ascii="Roboto" w:hAnsi="Roboto"/>
          <w:b/>
          <w:bCs w:val="0"/>
          <w:color w:val="auto"/>
          <w:sz w:val="16"/>
        </w:rPr>
        <w:t>CUARTO. – SISTEMA DE AUDITORIAS DE CALIDAD</w:t>
      </w:r>
      <w:bookmarkEnd w:id="3"/>
    </w:p>
    <w:p w14:paraId="2FE9A7B0" w14:textId="4DD1AF0D" w:rsidR="00254489" w:rsidRPr="00483A45" w:rsidRDefault="00383F02" w:rsidP="002C1A86">
      <w:pPr>
        <w:pStyle w:val="NormalWeb"/>
        <w:shd w:val="clear" w:color="auto" w:fill="FFFFFF"/>
        <w:spacing w:before="0" w:beforeAutospacing="0" w:after="120" w:afterAutospacing="0" w:line="360" w:lineRule="auto"/>
        <w:jc w:val="both"/>
        <w:rPr>
          <w:rFonts w:ascii="Roboto" w:hAnsi="Roboto"/>
          <w:b/>
          <w:bCs/>
          <w:sz w:val="16"/>
        </w:rPr>
      </w:pPr>
      <w:r w:rsidRPr="0042261C">
        <w:rPr>
          <w:rFonts w:ascii="Roboto" w:hAnsi="Roboto"/>
          <w:sz w:val="16"/>
        </w:rPr>
        <w:t xml:space="preserve">BIKEFRIENDLY se reserva el derecho a realizar auditorías de calidad periódicas al ALOJAMIENTO </w:t>
      </w:r>
      <w:r w:rsidR="00483A45">
        <w:rPr>
          <w:rFonts w:ascii="Roboto" w:hAnsi="Roboto"/>
          <w:sz w:val="16"/>
        </w:rPr>
        <w:t xml:space="preserve">que ha obtenido el Sello de Calidad </w:t>
      </w:r>
      <w:r w:rsidRPr="0042261C">
        <w:rPr>
          <w:rFonts w:ascii="Roboto" w:hAnsi="Roboto"/>
          <w:sz w:val="16"/>
        </w:rPr>
        <w:t xml:space="preserve">para garantizar el cumplimiento de los requisitos establecidos por el Sello. </w:t>
      </w:r>
      <w:r w:rsidR="00254489">
        <w:rPr>
          <w:rFonts w:ascii="Roboto" w:hAnsi="Roboto"/>
          <w:sz w:val="16"/>
        </w:rPr>
        <w:t xml:space="preserve">Por sistema está previsto realizar una </w:t>
      </w:r>
      <w:r w:rsidR="00254489" w:rsidRPr="00483A45">
        <w:rPr>
          <w:rFonts w:ascii="Roboto" w:hAnsi="Roboto"/>
          <w:b/>
          <w:bCs/>
          <w:sz w:val="16"/>
        </w:rPr>
        <w:t xml:space="preserve">auditoría cada dos años. </w:t>
      </w:r>
    </w:p>
    <w:p w14:paraId="43456308" w14:textId="2C616843" w:rsidR="006E55AE" w:rsidRPr="0042261C" w:rsidRDefault="00383F02" w:rsidP="002C1A86">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El sistema de auditor</w:t>
      </w:r>
      <w:r w:rsidRPr="0042261C">
        <w:rPr>
          <w:rFonts w:ascii="Roboto" w:hAnsi="Roboto" w:hint="eastAsia"/>
          <w:sz w:val="16"/>
        </w:rPr>
        <w:t>í</w:t>
      </w:r>
      <w:r w:rsidRPr="0042261C">
        <w:rPr>
          <w:rFonts w:ascii="Roboto" w:hAnsi="Roboto"/>
          <w:sz w:val="16"/>
        </w:rPr>
        <w:t xml:space="preserve">as </w:t>
      </w:r>
      <w:r>
        <w:rPr>
          <w:rFonts w:ascii="Roboto" w:hAnsi="Roboto"/>
          <w:sz w:val="16"/>
        </w:rPr>
        <w:t>podrá ser online o inclui</w:t>
      </w:r>
      <w:r w:rsidR="00254489">
        <w:rPr>
          <w:rFonts w:ascii="Roboto" w:hAnsi="Roboto"/>
          <w:sz w:val="16"/>
        </w:rPr>
        <w:t xml:space="preserve">r </w:t>
      </w:r>
      <w:r w:rsidRPr="0042261C">
        <w:rPr>
          <w:rFonts w:ascii="Roboto" w:hAnsi="Roboto"/>
          <w:sz w:val="16"/>
        </w:rPr>
        <w:t xml:space="preserve">acciones de </w:t>
      </w:r>
      <w:proofErr w:type="spellStart"/>
      <w:r w:rsidRPr="0042261C">
        <w:rPr>
          <w:rFonts w:ascii="Roboto" w:hAnsi="Roboto"/>
          <w:i/>
          <w:sz w:val="16"/>
        </w:rPr>
        <w:t>Mistery</w:t>
      </w:r>
      <w:proofErr w:type="spellEnd"/>
      <w:r w:rsidRPr="0042261C">
        <w:rPr>
          <w:rFonts w:ascii="Roboto" w:hAnsi="Roboto"/>
          <w:i/>
          <w:sz w:val="16"/>
        </w:rPr>
        <w:t xml:space="preserve"> </w:t>
      </w:r>
      <w:proofErr w:type="spellStart"/>
      <w:r w:rsidRPr="0042261C">
        <w:rPr>
          <w:rFonts w:ascii="Roboto" w:hAnsi="Roboto"/>
          <w:i/>
          <w:sz w:val="16"/>
        </w:rPr>
        <w:t>Guest</w:t>
      </w:r>
      <w:proofErr w:type="spellEnd"/>
      <w:r w:rsidRPr="0042261C">
        <w:rPr>
          <w:rFonts w:ascii="Roboto" w:hAnsi="Roboto"/>
          <w:sz w:val="16"/>
        </w:rPr>
        <w:t xml:space="preserve"> sin previo aviso por parte de BIKEFRIENDLY, hasta la finalizaci</w:t>
      </w:r>
      <w:r w:rsidRPr="0042261C">
        <w:rPr>
          <w:rFonts w:ascii="Roboto" w:hAnsi="Roboto" w:hint="eastAsia"/>
          <w:sz w:val="16"/>
        </w:rPr>
        <w:t>ó</w:t>
      </w:r>
      <w:r w:rsidRPr="0042261C">
        <w:rPr>
          <w:rFonts w:ascii="Roboto" w:hAnsi="Roboto"/>
          <w:sz w:val="16"/>
        </w:rPr>
        <w:t xml:space="preserve">n de la visita y mediante entrega del correspondiente informe de resultados. </w:t>
      </w:r>
    </w:p>
    <w:p w14:paraId="57F50924" w14:textId="37FCB362" w:rsidR="00E23B89" w:rsidRDefault="00383F02" w:rsidP="002C1A86">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El alojamiento se compromete a colaborar en la realizaci</w:t>
      </w:r>
      <w:r w:rsidRPr="0042261C">
        <w:rPr>
          <w:rFonts w:ascii="Roboto" w:hAnsi="Roboto" w:hint="eastAsia"/>
          <w:sz w:val="16"/>
        </w:rPr>
        <w:t>ó</w:t>
      </w:r>
      <w:r w:rsidRPr="0042261C">
        <w:rPr>
          <w:rFonts w:ascii="Roboto" w:hAnsi="Roboto"/>
          <w:sz w:val="16"/>
        </w:rPr>
        <w:t>n de las auditor</w:t>
      </w:r>
      <w:r w:rsidRPr="0042261C">
        <w:rPr>
          <w:rFonts w:ascii="Roboto" w:hAnsi="Roboto" w:hint="eastAsia"/>
          <w:sz w:val="16"/>
        </w:rPr>
        <w:t>í</w:t>
      </w:r>
      <w:r w:rsidRPr="0042261C">
        <w:rPr>
          <w:rFonts w:ascii="Roboto" w:hAnsi="Roboto"/>
          <w:sz w:val="16"/>
        </w:rPr>
        <w:t xml:space="preserve">as y realizar las modificaciones exigidas por BIKEFRIENDLY, en caso de que sea necesario, en los plazos indicados. BIKEFRIENDLY se reserva el derecho a rescindir el contrato si el ALOJAMIENTO no subsana </w:t>
      </w:r>
      <w:proofErr w:type="gramStart"/>
      <w:r w:rsidRPr="0042261C">
        <w:rPr>
          <w:rFonts w:ascii="Roboto" w:hAnsi="Roboto"/>
          <w:sz w:val="16"/>
        </w:rPr>
        <w:t>la deficiencias reportadas</w:t>
      </w:r>
      <w:proofErr w:type="gramEnd"/>
      <w:r w:rsidRPr="0042261C">
        <w:rPr>
          <w:rFonts w:ascii="Roboto" w:hAnsi="Roboto"/>
          <w:sz w:val="16"/>
        </w:rPr>
        <w:t xml:space="preserve"> en el plazo concedido para ello</w:t>
      </w:r>
      <w:r w:rsidR="00254489">
        <w:rPr>
          <w:rFonts w:ascii="Roboto" w:hAnsi="Roboto"/>
          <w:sz w:val="16"/>
        </w:rPr>
        <w:t xml:space="preserve">. </w:t>
      </w:r>
      <w:r w:rsidRPr="0042261C">
        <w:rPr>
          <w:rFonts w:ascii="Roboto" w:hAnsi="Roboto"/>
          <w:sz w:val="16"/>
        </w:rPr>
        <w:t>En caso de rescisi</w:t>
      </w:r>
      <w:r w:rsidRPr="0042261C">
        <w:rPr>
          <w:rFonts w:ascii="Roboto" w:hAnsi="Roboto" w:hint="eastAsia"/>
          <w:sz w:val="16"/>
        </w:rPr>
        <w:t>ó</w:t>
      </w:r>
      <w:r w:rsidRPr="0042261C">
        <w:rPr>
          <w:rFonts w:ascii="Roboto" w:hAnsi="Roboto"/>
          <w:sz w:val="16"/>
        </w:rPr>
        <w:t>n del contrato, BIKEFRIENDLY no devolver</w:t>
      </w:r>
      <w:r w:rsidRPr="0042261C">
        <w:rPr>
          <w:rFonts w:ascii="Roboto" w:hAnsi="Roboto" w:hint="eastAsia"/>
          <w:sz w:val="16"/>
        </w:rPr>
        <w:t>á</w:t>
      </w:r>
      <w:r w:rsidRPr="0042261C">
        <w:rPr>
          <w:rFonts w:ascii="Roboto" w:hAnsi="Roboto"/>
          <w:sz w:val="16"/>
        </w:rPr>
        <w:t xml:space="preserve"> al ALOJAMIENTO el importe correspondiente a la cuota anual de dicho ejercicio, en el caso de que la haya.</w:t>
      </w:r>
    </w:p>
    <w:p w14:paraId="747A832D" w14:textId="671497FE" w:rsidR="00254489" w:rsidRDefault="00254489" w:rsidP="002C1A86">
      <w:pPr>
        <w:pStyle w:val="NormalWeb"/>
        <w:shd w:val="clear" w:color="auto" w:fill="FFFFFF"/>
        <w:spacing w:before="0" w:beforeAutospacing="0" w:after="120" w:afterAutospacing="0" w:line="360" w:lineRule="auto"/>
        <w:jc w:val="both"/>
        <w:rPr>
          <w:rFonts w:ascii="Roboto" w:hAnsi="Roboto"/>
          <w:sz w:val="16"/>
        </w:rPr>
      </w:pPr>
      <w:r>
        <w:rPr>
          <w:rFonts w:ascii="Roboto" w:hAnsi="Roboto"/>
          <w:sz w:val="16"/>
        </w:rPr>
        <w:t xml:space="preserve">Si el ALOJAMIENTO no pasa la auditoría perderá el Sello de Calidad y diferenciación en el Portal, pero podrá continuar teniendo presencia en el mapa de alojamientos actualizando los servicios ofrecidos al ciclista. </w:t>
      </w:r>
    </w:p>
    <w:p w14:paraId="1C17DC6B" w14:textId="77777777" w:rsidR="00254489" w:rsidRPr="0042261C" w:rsidRDefault="00254489" w:rsidP="002C1A86">
      <w:pPr>
        <w:pStyle w:val="NormalWeb"/>
        <w:shd w:val="clear" w:color="auto" w:fill="FFFFFF"/>
        <w:spacing w:before="0" w:beforeAutospacing="0" w:after="120" w:afterAutospacing="0" w:line="360" w:lineRule="auto"/>
        <w:jc w:val="both"/>
        <w:rPr>
          <w:rFonts w:ascii="Roboto" w:hAnsi="Roboto"/>
          <w:sz w:val="16"/>
        </w:rPr>
      </w:pPr>
    </w:p>
    <w:p w14:paraId="6E6C7EBF" w14:textId="77777777" w:rsidR="00E23B89" w:rsidRPr="00483A45" w:rsidRDefault="00383F02" w:rsidP="002C1A86">
      <w:pPr>
        <w:pStyle w:val="Ttulo1"/>
        <w:spacing w:before="0" w:after="120" w:line="360" w:lineRule="auto"/>
        <w:rPr>
          <w:rStyle w:val="Textoennegrita"/>
          <w:rFonts w:ascii="Roboto" w:hAnsi="Roboto"/>
          <w:b/>
          <w:bCs w:val="0"/>
          <w:color w:val="auto"/>
          <w:sz w:val="16"/>
        </w:rPr>
      </w:pPr>
      <w:bookmarkStart w:id="4" w:name="_Toc529785215"/>
      <w:r w:rsidRPr="00483A45">
        <w:rPr>
          <w:rStyle w:val="Textoennegrita"/>
          <w:rFonts w:ascii="Roboto" w:hAnsi="Roboto"/>
          <w:b/>
          <w:bCs w:val="0"/>
          <w:color w:val="auto"/>
          <w:sz w:val="16"/>
        </w:rPr>
        <w:t>QUINTO. – LICENCIAS, PÓLIZA DE RESPONSABILIDAD Y OBLIGACIONES DEL ALOJAMIENTO.</w:t>
      </w:r>
      <w:bookmarkEnd w:id="4"/>
    </w:p>
    <w:p w14:paraId="534748F7" w14:textId="77777777" w:rsidR="00E23B89" w:rsidRPr="0042261C" w:rsidRDefault="00383F02" w:rsidP="002C1A86">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El ALOJAMIENTO certifica que dispone de todas las licencias para el ejercicio de su actividad y que tiene una póliza de responsabilidad civil vigente con cobertura de capital que cubre las garantías especificadas en cada uno de los productos donde se incluye el ALOJAMIENTO.</w:t>
      </w:r>
    </w:p>
    <w:p w14:paraId="70C71501" w14:textId="77777777" w:rsidR="00E23B89" w:rsidRPr="00483A45" w:rsidRDefault="00383F02" w:rsidP="002C1A86">
      <w:pPr>
        <w:pStyle w:val="NormalWeb"/>
        <w:shd w:val="clear" w:color="auto" w:fill="FFFFFF"/>
        <w:spacing w:before="0" w:beforeAutospacing="0" w:after="120" w:afterAutospacing="0" w:line="360" w:lineRule="auto"/>
        <w:jc w:val="both"/>
        <w:rPr>
          <w:rFonts w:ascii="Roboto" w:hAnsi="Roboto"/>
          <w:sz w:val="16"/>
          <w:u w:val="single"/>
        </w:rPr>
      </w:pPr>
      <w:r w:rsidRPr="00483A45">
        <w:rPr>
          <w:rFonts w:ascii="Roboto" w:hAnsi="Roboto"/>
          <w:sz w:val="16"/>
          <w:u w:val="single"/>
        </w:rPr>
        <w:t>Asimismo, el ALOJAMIENTO queda obligado a:</w:t>
      </w:r>
    </w:p>
    <w:p w14:paraId="207DA912" w14:textId="77777777" w:rsidR="00E23B89" w:rsidRPr="0042261C" w:rsidRDefault="00383F02" w:rsidP="008E1CC9">
      <w:pPr>
        <w:pStyle w:val="NormalWeb"/>
        <w:numPr>
          <w:ilvl w:val="0"/>
          <w:numId w:val="3"/>
        </w:numPr>
        <w:shd w:val="clear" w:color="auto" w:fill="FFFFFF"/>
        <w:spacing w:before="0" w:beforeAutospacing="0" w:after="120" w:afterAutospacing="0" w:line="360" w:lineRule="auto"/>
        <w:jc w:val="both"/>
        <w:rPr>
          <w:rFonts w:ascii="Roboto" w:hAnsi="Roboto"/>
          <w:sz w:val="16"/>
        </w:rPr>
      </w:pPr>
      <w:r w:rsidRPr="0042261C">
        <w:rPr>
          <w:rFonts w:ascii="Roboto" w:hAnsi="Roboto"/>
          <w:sz w:val="16"/>
        </w:rPr>
        <w:t>Cumplir con las obligaciones económicas previstas en el Pacto Tercero anterior.</w:t>
      </w:r>
    </w:p>
    <w:p w14:paraId="0FCBEBFD" w14:textId="77777777" w:rsidR="00013D7B" w:rsidRPr="0042261C" w:rsidRDefault="00383F02" w:rsidP="008E1CC9">
      <w:pPr>
        <w:pStyle w:val="NormalWeb"/>
        <w:numPr>
          <w:ilvl w:val="0"/>
          <w:numId w:val="3"/>
        </w:numPr>
        <w:shd w:val="clear" w:color="auto" w:fill="FFFFFF"/>
        <w:spacing w:before="0" w:beforeAutospacing="0" w:after="120" w:afterAutospacing="0" w:line="360" w:lineRule="auto"/>
        <w:jc w:val="both"/>
        <w:rPr>
          <w:rFonts w:ascii="Roboto" w:hAnsi="Roboto"/>
          <w:sz w:val="16"/>
        </w:rPr>
      </w:pPr>
      <w:r w:rsidRPr="0042261C">
        <w:rPr>
          <w:rFonts w:ascii="Roboto" w:hAnsi="Roboto"/>
          <w:sz w:val="16"/>
        </w:rPr>
        <w:t xml:space="preserve">Cumplir con las condiciones exigidas desde BIKEFRIENDLY para la obtención de la certificación. BIKEFRIENDLY se reserva el derecho a rescindir el contrato en caso de que el ALOJAMIENTO no respete los requisitos. </w:t>
      </w:r>
    </w:p>
    <w:p w14:paraId="1D28F139" w14:textId="77777777" w:rsidR="00E23B89" w:rsidRPr="0042261C" w:rsidRDefault="00383F02" w:rsidP="008E1CC9">
      <w:pPr>
        <w:pStyle w:val="NormalWeb"/>
        <w:numPr>
          <w:ilvl w:val="0"/>
          <w:numId w:val="3"/>
        </w:numPr>
        <w:shd w:val="clear" w:color="auto" w:fill="FFFFFF"/>
        <w:spacing w:before="0" w:beforeAutospacing="0" w:after="120" w:afterAutospacing="0" w:line="360" w:lineRule="auto"/>
        <w:jc w:val="both"/>
        <w:rPr>
          <w:rFonts w:ascii="Roboto" w:hAnsi="Roboto"/>
          <w:sz w:val="16"/>
        </w:rPr>
      </w:pPr>
      <w:r w:rsidRPr="0042261C">
        <w:rPr>
          <w:rFonts w:ascii="Roboto" w:hAnsi="Roboto"/>
          <w:sz w:val="16"/>
        </w:rPr>
        <w:t>Subministrar a la BIKEFRIENDLY la información requerida y, en su caso, mapas de ubicación y fotografías de alta resolución sobre su establecimiento y sus instalaciones, que esté actualizada y sea precisa y veraz, respondiendo en todo momento frente a BIKEFRIENDLY y los clientes finales en el caso de que haya algún error o imprecisión en dicha información, mapas de ubicación y/o fotografías.</w:t>
      </w:r>
    </w:p>
    <w:p w14:paraId="46BAE6E8" w14:textId="77777777" w:rsidR="00E23B89" w:rsidRPr="0042261C" w:rsidRDefault="00383F02" w:rsidP="008E1CC9">
      <w:pPr>
        <w:pStyle w:val="NormalWeb"/>
        <w:numPr>
          <w:ilvl w:val="0"/>
          <w:numId w:val="3"/>
        </w:numPr>
        <w:shd w:val="clear" w:color="auto" w:fill="FFFFFF"/>
        <w:spacing w:before="0" w:beforeAutospacing="0" w:after="120" w:afterAutospacing="0" w:line="360" w:lineRule="auto"/>
        <w:jc w:val="both"/>
        <w:rPr>
          <w:rFonts w:ascii="Roboto" w:hAnsi="Roboto"/>
          <w:sz w:val="16"/>
        </w:rPr>
      </w:pPr>
      <w:r w:rsidRPr="0042261C">
        <w:rPr>
          <w:rFonts w:ascii="Roboto" w:hAnsi="Roboto"/>
          <w:sz w:val="16"/>
        </w:rPr>
        <w:t>Mantener el alojamiento e instalaciones Bikefriendly en perfecto estado de conservación, de orden y limpieza.</w:t>
      </w:r>
    </w:p>
    <w:p w14:paraId="0B392BE6" w14:textId="77777777" w:rsidR="00E23B89" w:rsidRPr="0042261C" w:rsidRDefault="00383F02" w:rsidP="008E1CC9">
      <w:pPr>
        <w:pStyle w:val="NormalWeb"/>
        <w:numPr>
          <w:ilvl w:val="0"/>
          <w:numId w:val="3"/>
        </w:numPr>
        <w:shd w:val="clear" w:color="auto" w:fill="FFFFFF"/>
        <w:spacing w:before="0" w:beforeAutospacing="0" w:after="120" w:afterAutospacing="0" w:line="360" w:lineRule="auto"/>
        <w:jc w:val="both"/>
        <w:rPr>
          <w:rFonts w:ascii="Roboto" w:hAnsi="Roboto"/>
          <w:sz w:val="16"/>
        </w:rPr>
      </w:pPr>
      <w:r w:rsidRPr="0042261C">
        <w:rPr>
          <w:rFonts w:ascii="Roboto" w:hAnsi="Roboto"/>
          <w:sz w:val="16"/>
        </w:rPr>
        <w:t>Tener sus instalaciones de agua, luz y electricidad en óptimas condiciones y garantizar que disponen de las pertinentes autorizaciones de instalación, así como que pasan todas las revisiones legal y reglamentariamente exigibles.</w:t>
      </w:r>
    </w:p>
    <w:p w14:paraId="2B55D353" w14:textId="77777777" w:rsidR="00E23B89" w:rsidRPr="0042261C" w:rsidRDefault="00383F02" w:rsidP="008E1CC9">
      <w:pPr>
        <w:pStyle w:val="NormalWeb"/>
        <w:numPr>
          <w:ilvl w:val="0"/>
          <w:numId w:val="3"/>
        </w:numPr>
        <w:shd w:val="clear" w:color="auto" w:fill="FFFFFF"/>
        <w:spacing w:before="0" w:beforeAutospacing="0" w:after="120" w:afterAutospacing="0" w:line="360" w:lineRule="auto"/>
        <w:jc w:val="both"/>
        <w:rPr>
          <w:rFonts w:ascii="Roboto" w:hAnsi="Roboto"/>
          <w:sz w:val="16"/>
        </w:rPr>
      </w:pPr>
      <w:r w:rsidRPr="0042261C">
        <w:rPr>
          <w:rFonts w:ascii="Roboto" w:hAnsi="Roboto"/>
          <w:sz w:val="16"/>
        </w:rPr>
        <w:t>Cumplir con todas las obligaciones legalmente establecidas en materia de prevención de incendios y accidentes.</w:t>
      </w:r>
    </w:p>
    <w:p w14:paraId="1698D68B" w14:textId="77777777" w:rsidR="00E23B89" w:rsidRPr="0042261C" w:rsidRDefault="00383F02" w:rsidP="008E1CC9">
      <w:pPr>
        <w:pStyle w:val="NormalWeb"/>
        <w:numPr>
          <w:ilvl w:val="0"/>
          <w:numId w:val="3"/>
        </w:numPr>
        <w:shd w:val="clear" w:color="auto" w:fill="FFFFFF"/>
        <w:spacing w:before="0" w:beforeAutospacing="0" w:after="120" w:afterAutospacing="0" w:line="360" w:lineRule="auto"/>
        <w:jc w:val="both"/>
        <w:rPr>
          <w:rFonts w:ascii="Roboto" w:hAnsi="Roboto"/>
          <w:sz w:val="16"/>
        </w:rPr>
      </w:pPr>
      <w:r w:rsidRPr="0042261C">
        <w:rPr>
          <w:rFonts w:ascii="Roboto" w:hAnsi="Roboto"/>
          <w:sz w:val="16"/>
        </w:rPr>
        <w:t>Estar al corriente de sus obligaciones a nivel laboral y fiscal.</w:t>
      </w:r>
    </w:p>
    <w:p w14:paraId="006B5F9A" w14:textId="77777777" w:rsidR="00C85C53" w:rsidRPr="0042261C" w:rsidRDefault="00383F02" w:rsidP="00C60F94">
      <w:pPr>
        <w:pStyle w:val="NormalWeb"/>
        <w:numPr>
          <w:ilvl w:val="0"/>
          <w:numId w:val="3"/>
        </w:numPr>
        <w:spacing w:before="0" w:beforeAutospacing="0" w:after="120" w:afterAutospacing="0" w:line="360" w:lineRule="auto"/>
        <w:jc w:val="both"/>
        <w:rPr>
          <w:rFonts w:ascii="Roboto" w:hAnsi="Roboto"/>
          <w:sz w:val="16"/>
        </w:rPr>
      </w:pPr>
      <w:r w:rsidRPr="0042261C">
        <w:rPr>
          <w:rFonts w:ascii="Roboto" w:hAnsi="Roboto"/>
          <w:sz w:val="16"/>
        </w:rPr>
        <w:t>Estar en posesión y vigencia de todos los permisos y seguros que la ley exige.</w:t>
      </w:r>
    </w:p>
    <w:p w14:paraId="323F46E7" w14:textId="77777777" w:rsidR="00E97744" w:rsidRPr="0042261C" w:rsidRDefault="00383F02" w:rsidP="00C60F94">
      <w:pPr>
        <w:pStyle w:val="NormalWeb"/>
        <w:numPr>
          <w:ilvl w:val="0"/>
          <w:numId w:val="3"/>
        </w:numPr>
        <w:spacing w:before="0" w:beforeAutospacing="0" w:after="120" w:afterAutospacing="0" w:line="360" w:lineRule="auto"/>
        <w:jc w:val="both"/>
        <w:rPr>
          <w:rFonts w:ascii="Roboto" w:hAnsi="Roboto"/>
          <w:sz w:val="16"/>
        </w:rPr>
      </w:pPr>
      <w:r w:rsidRPr="0042261C">
        <w:rPr>
          <w:rFonts w:ascii="Roboto" w:hAnsi="Roboto"/>
          <w:sz w:val="16"/>
        </w:rPr>
        <w:t>Cumplir con todas las obligaciones legalmente establecidas en materia de Protección de Datos de Carácter Personal descritas en la Cláusula Décima y Anexo I del presente contrato.</w:t>
      </w:r>
    </w:p>
    <w:p w14:paraId="408FC8FC" w14:textId="77777777" w:rsidR="00786112" w:rsidRPr="0042261C" w:rsidRDefault="001F1D56" w:rsidP="002C1A86">
      <w:pPr>
        <w:pStyle w:val="NormalWeb"/>
        <w:shd w:val="clear" w:color="auto" w:fill="FFFFFF"/>
        <w:spacing w:before="0" w:beforeAutospacing="0" w:after="120" w:afterAutospacing="0" w:line="360" w:lineRule="auto"/>
        <w:jc w:val="both"/>
        <w:rPr>
          <w:rFonts w:ascii="Roboto" w:hAnsi="Roboto"/>
          <w:sz w:val="16"/>
        </w:rPr>
      </w:pPr>
    </w:p>
    <w:p w14:paraId="671E524F" w14:textId="77777777" w:rsidR="00F87BEF" w:rsidRPr="00483A45" w:rsidRDefault="00383F02" w:rsidP="00F87BEF">
      <w:pPr>
        <w:pStyle w:val="Ttulo1"/>
        <w:spacing w:before="0" w:after="120" w:line="360" w:lineRule="auto"/>
        <w:rPr>
          <w:rStyle w:val="Textoennegrita"/>
          <w:rFonts w:ascii="Roboto" w:hAnsi="Roboto"/>
          <w:b/>
          <w:bCs w:val="0"/>
          <w:color w:val="auto"/>
          <w:sz w:val="16"/>
        </w:rPr>
      </w:pPr>
      <w:bookmarkStart w:id="5" w:name="_Toc529785216"/>
      <w:r w:rsidRPr="00483A45">
        <w:rPr>
          <w:rStyle w:val="Textoennegrita"/>
          <w:rFonts w:ascii="Roboto" w:hAnsi="Roboto"/>
          <w:b/>
          <w:bCs w:val="0"/>
          <w:color w:val="auto"/>
          <w:sz w:val="16"/>
        </w:rPr>
        <w:t>SEXTO. – PRODUCTOS Y SERVICIOS BIKEFRIENDLY</w:t>
      </w:r>
      <w:bookmarkEnd w:id="5"/>
    </w:p>
    <w:p w14:paraId="1148924B" w14:textId="77777777" w:rsidR="00F87BEF" w:rsidRPr="0042261C" w:rsidRDefault="00383F02" w:rsidP="00F87BEF">
      <w:pPr>
        <w:pStyle w:val="NormalWeb"/>
        <w:spacing w:before="0" w:beforeAutospacing="0" w:after="120" w:afterAutospacing="0" w:line="360" w:lineRule="auto"/>
        <w:jc w:val="both"/>
        <w:rPr>
          <w:rFonts w:ascii="Roboto" w:hAnsi="Roboto"/>
          <w:sz w:val="16"/>
        </w:rPr>
      </w:pPr>
      <w:r w:rsidRPr="0042261C">
        <w:rPr>
          <w:rStyle w:val="Textoennegrita"/>
          <w:rFonts w:ascii="Roboto" w:hAnsi="Roboto"/>
          <w:b w:val="0"/>
          <w:sz w:val="16"/>
        </w:rPr>
        <w:t xml:space="preserve">BIKEFRIENDLY se exime de cualquier responsabilidad, producida por el mal uso o montaje del espacio BIKEFRIENDLY. </w:t>
      </w:r>
      <w:r w:rsidRPr="0042261C">
        <w:rPr>
          <w:rFonts w:ascii="Roboto" w:hAnsi="Roboto"/>
          <w:sz w:val="16"/>
        </w:rPr>
        <w:t>En caso de reclamaciones referentes al espacio BIKEFRIENDLY, el ALOJAMIENTO se compromete a informar a BIKEFRIENDLY a la mayor brevedad posible en un periodo máximo de 15 días, posterior a dicha reclamación. También se compromete a contestar, aclarar malentendidos y compensar al cliente, siempre bajo su responsabilidad por el mal uso de las instalaciones, suciedad, robos, falta de material, posibles accidentes que se puedan producir en ellas, o cualquier otra problemática de carácter general.</w:t>
      </w:r>
    </w:p>
    <w:p w14:paraId="165BC492" w14:textId="77777777" w:rsidR="00F87BEF" w:rsidRPr="0042261C" w:rsidRDefault="00383F02" w:rsidP="00F87BEF">
      <w:pPr>
        <w:pStyle w:val="NormalWeb"/>
        <w:spacing w:before="0" w:beforeAutospacing="0" w:after="120" w:afterAutospacing="0" w:line="360" w:lineRule="auto"/>
        <w:jc w:val="both"/>
        <w:rPr>
          <w:rFonts w:ascii="Roboto" w:hAnsi="Roboto"/>
          <w:sz w:val="16"/>
        </w:rPr>
      </w:pPr>
      <w:r w:rsidRPr="0042261C">
        <w:rPr>
          <w:rFonts w:ascii="Roboto" w:hAnsi="Roboto"/>
          <w:sz w:val="16"/>
        </w:rPr>
        <w:lastRenderedPageBreak/>
        <w:t xml:space="preserve">BIKEFRIENDLY no se hace responsable de los posibles accidentes que pudieran ocurrir a los clientes del ALOJAMIENTO cuando realicen las </w:t>
      </w:r>
      <w:proofErr w:type="gramStart"/>
      <w:r w:rsidRPr="0042261C">
        <w:rPr>
          <w:rFonts w:ascii="Roboto" w:hAnsi="Roboto"/>
          <w:sz w:val="16"/>
        </w:rPr>
        <w:t>rutas,:</w:t>
      </w:r>
      <w:proofErr w:type="gramEnd"/>
      <w:r w:rsidRPr="0042261C">
        <w:rPr>
          <w:rFonts w:ascii="Roboto" w:hAnsi="Roboto"/>
          <w:sz w:val="16"/>
        </w:rPr>
        <w:t xml:space="preserve"> uso indebido de las rutas, mal uso del GPS, negligencia de los clientes etc.</w:t>
      </w:r>
    </w:p>
    <w:p w14:paraId="5990C092" w14:textId="77777777" w:rsidR="00E23B89" w:rsidRPr="0042261C" w:rsidRDefault="001F1D56" w:rsidP="002C1A86">
      <w:pPr>
        <w:pStyle w:val="NormalWeb"/>
        <w:shd w:val="clear" w:color="auto" w:fill="FFFFFF"/>
        <w:spacing w:before="0" w:beforeAutospacing="0" w:after="120" w:afterAutospacing="0" w:line="360" w:lineRule="auto"/>
        <w:jc w:val="both"/>
        <w:rPr>
          <w:rFonts w:ascii="Roboto" w:hAnsi="Roboto"/>
          <w:sz w:val="16"/>
        </w:rPr>
      </w:pPr>
    </w:p>
    <w:p w14:paraId="21388F56" w14:textId="77777777" w:rsidR="00F87BEF" w:rsidRPr="00483A45" w:rsidRDefault="00383F02" w:rsidP="00F87BEF">
      <w:pPr>
        <w:pStyle w:val="Ttulo1"/>
        <w:spacing w:before="0" w:after="120" w:line="360" w:lineRule="auto"/>
        <w:rPr>
          <w:rStyle w:val="Textoennegrita"/>
          <w:b/>
          <w:bCs w:val="0"/>
          <w:color w:val="auto"/>
        </w:rPr>
      </w:pPr>
      <w:bookmarkStart w:id="6" w:name="_Toc529785217"/>
      <w:r w:rsidRPr="00483A45">
        <w:rPr>
          <w:rStyle w:val="Textoennegrita"/>
          <w:rFonts w:ascii="Roboto" w:hAnsi="Roboto"/>
          <w:b/>
          <w:bCs w:val="0"/>
          <w:color w:val="auto"/>
          <w:sz w:val="16"/>
        </w:rPr>
        <w:t>SÉPTIMO. – DURACIÓN DEL CONTRATO</w:t>
      </w:r>
      <w:bookmarkEnd w:id="6"/>
    </w:p>
    <w:p w14:paraId="11DF981B" w14:textId="77777777" w:rsidR="00F87BEF" w:rsidRPr="0042261C"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El presente contrato tendrá una duración anual y se prorrogará tácitamente por períodos anuales, salvo en el caso de que cualquiera de las partes manifieste su voluntad de resolver, notificándolo por escrito de manera fehaciente a la otra parte, con una antelación mínima de dos (2) meses respecto la fecha de finalización del contrato o respecto la fecha de finalización de cualquiera de sus prórrogas anuales.</w:t>
      </w:r>
    </w:p>
    <w:p w14:paraId="49DB10AF" w14:textId="77777777" w:rsidR="00F87BEF" w:rsidRPr="0042261C"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Todo lo anterior sin perjuicio de los casos de extinción del contrato previstos en el Pacto Noveno posterior.</w:t>
      </w:r>
    </w:p>
    <w:p w14:paraId="741BF159" w14:textId="77777777" w:rsidR="002C1A86" w:rsidRPr="0042261C" w:rsidRDefault="001F1D56" w:rsidP="002C1A86">
      <w:pPr>
        <w:pStyle w:val="NormalWeb"/>
        <w:spacing w:before="0" w:beforeAutospacing="0" w:after="120" w:afterAutospacing="0" w:line="360" w:lineRule="auto"/>
        <w:jc w:val="both"/>
        <w:rPr>
          <w:rFonts w:ascii="Roboto" w:hAnsi="Roboto"/>
          <w:sz w:val="16"/>
        </w:rPr>
      </w:pPr>
    </w:p>
    <w:p w14:paraId="6F06D31F" w14:textId="77777777" w:rsidR="00F87BEF" w:rsidRPr="00483A45" w:rsidRDefault="00383F02" w:rsidP="00F87BEF">
      <w:pPr>
        <w:pStyle w:val="Ttulo1"/>
        <w:spacing w:before="0" w:after="120" w:line="360" w:lineRule="auto"/>
        <w:rPr>
          <w:rStyle w:val="Textoennegrita"/>
          <w:rFonts w:ascii="Roboto" w:hAnsi="Roboto"/>
          <w:b/>
          <w:bCs w:val="0"/>
          <w:color w:val="auto"/>
          <w:sz w:val="16"/>
        </w:rPr>
      </w:pPr>
      <w:bookmarkStart w:id="7" w:name="_Toc529785218"/>
      <w:r w:rsidRPr="00483A45">
        <w:rPr>
          <w:rStyle w:val="Textoennegrita"/>
          <w:rFonts w:ascii="Roboto" w:hAnsi="Roboto"/>
          <w:b/>
          <w:bCs w:val="0"/>
          <w:color w:val="auto"/>
          <w:sz w:val="16"/>
        </w:rPr>
        <w:t>OCTAVO. – EXTINCIÓN DEL CONTRATO</w:t>
      </w:r>
      <w:bookmarkEnd w:id="7"/>
    </w:p>
    <w:p w14:paraId="73DE4CC3" w14:textId="77777777" w:rsidR="00F87BEF" w:rsidRPr="0042261C"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Sin perjuicio de lo previsto en el Pacto Segundo anterior, el contrato podrá finalizar por cualquiera de las siguientes causas y del siguiente modo:</w:t>
      </w:r>
    </w:p>
    <w:p w14:paraId="3233C276" w14:textId="77777777" w:rsidR="00F87BEF" w:rsidRPr="0042261C"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1.- En el caso de incumplimiento total o parcial de las obligaciones establecidas en este contrato, incluyendo esto el incumplimiento de los requisitos establecidos por el Sistema de auditorias en cuanto a la calidad de la infraestructura y servicios Bikefriendly (Ver anexo sobre Sistema de auditor</w:t>
      </w:r>
      <w:r w:rsidRPr="0042261C">
        <w:rPr>
          <w:rFonts w:ascii="Roboto" w:hAnsi="Roboto" w:hint="eastAsia"/>
          <w:sz w:val="16"/>
        </w:rPr>
        <w:t>í</w:t>
      </w:r>
      <w:r w:rsidRPr="0042261C">
        <w:rPr>
          <w:rFonts w:ascii="Roboto" w:hAnsi="Roboto"/>
          <w:sz w:val="16"/>
        </w:rPr>
        <w:t>as). La parte que no haya incumplido podr</w:t>
      </w:r>
      <w:r w:rsidRPr="0042261C">
        <w:rPr>
          <w:rFonts w:ascii="Roboto" w:hAnsi="Roboto" w:hint="eastAsia"/>
          <w:sz w:val="16"/>
        </w:rPr>
        <w:t>á</w:t>
      </w:r>
      <w:r w:rsidRPr="0042261C">
        <w:rPr>
          <w:rFonts w:ascii="Roboto" w:hAnsi="Roboto"/>
          <w:sz w:val="16"/>
        </w:rPr>
        <w:t xml:space="preserve"> notificar por escrito por burofax a la parte incumplidora (a la dirección indicada en el encabezamiento de este contrato) su voluntad de resolver el contrato como consecuencia de tal incumplimiento y se considerará resuelto el contrato desde que reciba la notificación de resolución por incumplimiento la parte incumplidora.</w:t>
      </w:r>
    </w:p>
    <w:p w14:paraId="06B7F8D2" w14:textId="77777777" w:rsidR="00F87BEF" w:rsidRPr="0042261C" w:rsidRDefault="00383F02" w:rsidP="00F87BEF">
      <w:pPr>
        <w:pStyle w:val="NormalWeb"/>
        <w:spacing w:before="0" w:beforeAutospacing="0" w:after="120" w:afterAutospacing="0" w:line="360" w:lineRule="auto"/>
        <w:jc w:val="both"/>
        <w:rPr>
          <w:rFonts w:ascii="Roboto" w:hAnsi="Roboto"/>
          <w:sz w:val="16"/>
        </w:rPr>
      </w:pPr>
      <w:r w:rsidRPr="0042261C">
        <w:rPr>
          <w:rFonts w:ascii="Roboto" w:hAnsi="Roboto"/>
          <w:sz w:val="16"/>
        </w:rPr>
        <w:t>2.- Automáticamente, en el caso de que una de las partes cese operaciones o entre en situación concursal.</w:t>
      </w:r>
    </w:p>
    <w:p w14:paraId="5AD13C7F" w14:textId="77777777" w:rsidR="00F87BEF" w:rsidRPr="0042261C" w:rsidRDefault="00383F02" w:rsidP="00F87BEF">
      <w:pPr>
        <w:pStyle w:val="NormalWeb"/>
        <w:spacing w:before="0" w:beforeAutospacing="0" w:after="120" w:afterAutospacing="0" w:line="360" w:lineRule="auto"/>
        <w:jc w:val="both"/>
        <w:rPr>
          <w:rFonts w:ascii="Roboto" w:hAnsi="Roboto"/>
          <w:sz w:val="16"/>
        </w:rPr>
      </w:pPr>
      <w:r w:rsidRPr="0042261C">
        <w:rPr>
          <w:rFonts w:ascii="Roboto" w:hAnsi="Roboto"/>
          <w:sz w:val="16"/>
        </w:rPr>
        <w:t>En cualquiera de los escenarios anteriores cada parte deberá cumplir frente a la otra con todas las obligaciones devengadas antes de la resolución del contrato. Además, en el caso de resolución por incumplimiento de una de las partes la parte incumplidora deberá indemnizar a la otra parte por los daños que tal incumplimiento le haya generado.</w:t>
      </w:r>
    </w:p>
    <w:p w14:paraId="280AB46C" w14:textId="77777777" w:rsidR="00F87BEF" w:rsidRPr="0042261C" w:rsidRDefault="00383F02" w:rsidP="00F87BEF">
      <w:pPr>
        <w:pStyle w:val="NormalWeb"/>
        <w:spacing w:before="0" w:beforeAutospacing="0" w:after="120" w:afterAutospacing="0" w:line="360" w:lineRule="auto"/>
        <w:jc w:val="both"/>
        <w:rPr>
          <w:rFonts w:ascii="Roboto" w:hAnsi="Roboto"/>
          <w:sz w:val="16"/>
        </w:rPr>
      </w:pPr>
      <w:r w:rsidRPr="0042261C">
        <w:rPr>
          <w:rFonts w:ascii="Roboto" w:hAnsi="Roboto"/>
          <w:sz w:val="16"/>
        </w:rPr>
        <w:t>Una vez llegada la fecha de extinción o resuelto el Contrato por cualquier otra causa, el Titular del ALOJAMIENTO deberá dejar de utilizar cualesquiera signos distintivos cuyo uso haya sido autorizado en virtud del presente Contrato, así como deberá retirar en el plazo máximo de TRES (3) días hábiles desde la extinción del Contrato, todos los elementos identificativos o propios de BIKEFRIENDLY o de sociedades vinculadas o del Grupo y ponerlos a su disposición, así como cualquier documentación, material, o información en sentido amplio que le haya sido facilitada para el desarrollo y ejecución de lo previsto en el presente Contrato, en cualquier soporte (impreso, informático o digital).</w:t>
      </w:r>
    </w:p>
    <w:p w14:paraId="3DB8565F" w14:textId="77777777" w:rsidR="00650C83" w:rsidRDefault="001F1D56" w:rsidP="002C1A86">
      <w:pPr>
        <w:pStyle w:val="Ttulo1"/>
        <w:spacing w:before="0" w:after="120" w:line="360" w:lineRule="auto"/>
        <w:rPr>
          <w:rStyle w:val="Textoennegrita"/>
          <w:rFonts w:ascii="Roboto" w:hAnsi="Roboto"/>
          <w:b/>
          <w:bCs w:val="0"/>
          <w:color w:val="auto"/>
          <w:sz w:val="16"/>
        </w:rPr>
      </w:pPr>
      <w:bookmarkStart w:id="8" w:name="_Toc529785219"/>
    </w:p>
    <w:p w14:paraId="63D64AC2" w14:textId="77777777" w:rsidR="00E23B89" w:rsidRPr="00483A45" w:rsidRDefault="00383F02" w:rsidP="002C1A86">
      <w:pPr>
        <w:pStyle w:val="Ttulo1"/>
        <w:spacing w:before="0" w:after="120" w:line="360" w:lineRule="auto"/>
        <w:rPr>
          <w:rStyle w:val="Textoennegrita"/>
          <w:rFonts w:ascii="Roboto" w:hAnsi="Roboto"/>
          <w:b/>
          <w:bCs w:val="0"/>
          <w:color w:val="auto"/>
          <w:sz w:val="16"/>
        </w:rPr>
      </w:pPr>
      <w:r w:rsidRPr="00483A45">
        <w:rPr>
          <w:rStyle w:val="Textoennegrita"/>
          <w:rFonts w:ascii="Roboto" w:hAnsi="Roboto"/>
          <w:b/>
          <w:bCs w:val="0"/>
          <w:color w:val="auto"/>
          <w:sz w:val="16"/>
        </w:rPr>
        <w:t>NOVENO. – PROTECCIÓN DE DATOS</w:t>
      </w:r>
      <w:bookmarkEnd w:id="8"/>
    </w:p>
    <w:p w14:paraId="2EFEE2EC" w14:textId="77777777" w:rsidR="004A29FF" w:rsidRPr="0042261C" w:rsidRDefault="00383F02" w:rsidP="003E2D00">
      <w:pPr>
        <w:pStyle w:val="NormalWeb"/>
        <w:shd w:val="clear" w:color="auto" w:fill="FFFFFF"/>
        <w:spacing w:after="120" w:line="360" w:lineRule="auto"/>
        <w:jc w:val="both"/>
        <w:rPr>
          <w:rFonts w:ascii="Roboto" w:hAnsi="Roboto"/>
          <w:sz w:val="16"/>
        </w:rPr>
      </w:pPr>
      <w:r w:rsidRPr="0042261C">
        <w:rPr>
          <w:rFonts w:ascii="Roboto" w:hAnsi="Roboto"/>
          <w:sz w:val="16"/>
        </w:rPr>
        <w:t>En cumplimiento del Reglamento (UE) 2016/679 del Parlamento Europeo y del Consejo, de 27 de abril de 2016, relativo a la protección de las personas físicas en lo que respecta al tratamiento de datos personales y a la libre circulación de estos datos, el tratamiento de datos de carácter personal se regirá por lo especificado en el Anexo III del presente contrato.</w:t>
      </w:r>
    </w:p>
    <w:p w14:paraId="03544789" w14:textId="77777777" w:rsidR="00E23B89" w:rsidRPr="00483A45" w:rsidRDefault="00383F02" w:rsidP="002C1A86">
      <w:pPr>
        <w:pStyle w:val="Ttulo1"/>
        <w:spacing w:before="0" w:after="120" w:line="360" w:lineRule="auto"/>
        <w:rPr>
          <w:rStyle w:val="Textoennegrita"/>
          <w:rFonts w:ascii="Roboto" w:hAnsi="Roboto"/>
          <w:b/>
          <w:bCs w:val="0"/>
          <w:color w:val="auto"/>
          <w:sz w:val="16"/>
        </w:rPr>
      </w:pPr>
      <w:bookmarkStart w:id="9" w:name="_Toc529785220"/>
      <w:r w:rsidRPr="00483A45">
        <w:rPr>
          <w:rStyle w:val="Textoennegrita"/>
          <w:rFonts w:ascii="Roboto" w:hAnsi="Roboto"/>
          <w:b/>
          <w:bCs w:val="0"/>
          <w:color w:val="auto"/>
          <w:sz w:val="16"/>
        </w:rPr>
        <w:t>DÉCIMO. – DERECHOS DE MARCA</w:t>
      </w:r>
      <w:bookmarkEnd w:id="9"/>
    </w:p>
    <w:p w14:paraId="53491767" w14:textId="0B3455C7" w:rsidR="00E23B89" w:rsidRPr="00483A45" w:rsidRDefault="00383F02" w:rsidP="002C1A86">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BIKEFRIENDLY es titular, entre otros, de los signos distintivos (marca, rótulos, logos, nombres comerciales, dominios de webs y redes sociales, etc.) descritos e identificados como BIKEFRIENDLY S.L. y BIKEFRIENDLY Tours S.L. así como de los dominios de internet</w:t>
      </w:r>
      <w:r w:rsidRPr="0042261C">
        <w:rPr>
          <w:rFonts w:ascii="Roboto" w:hAnsi="Roboto" w:hint="eastAsia"/>
          <w:sz w:val="16"/>
        </w:rPr>
        <w:t> </w:t>
      </w:r>
      <w:hyperlink r:id="rId8" w:history="1">
        <w:r w:rsidRPr="0042261C">
          <w:rPr>
            <w:rStyle w:val="Hipervnculo"/>
            <w:rFonts w:ascii="Roboto" w:hAnsi="Roboto"/>
            <w:color w:val="auto"/>
            <w:sz w:val="16"/>
          </w:rPr>
          <w:t>www.bikefriendlytours.bike</w:t>
        </w:r>
      </w:hyperlink>
      <w:r w:rsidRPr="0042261C">
        <w:rPr>
          <w:rFonts w:ascii="Roboto" w:hAnsi="Roboto"/>
          <w:sz w:val="16"/>
        </w:rPr>
        <w:t xml:space="preserve">. </w:t>
      </w:r>
      <w:r w:rsidR="00483A45">
        <w:rPr>
          <w:rFonts w:ascii="Roboto" w:hAnsi="Roboto"/>
          <w:sz w:val="16"/>
        </w:rPr>
        <w:t xml:space="preserve">, </w:t>
      </w:r>
      <w:r w:rsidRPr="0042261C">
        <w:rPr>
          <w:rFonts w:ascii="Roboto" w:hAnsi="Roboto"/>
          <w:sz w:val="16"/>
        </w:rPr>
        <w:t> </w:t>
      </w:r>
      <w:hyperlink r:id="rId9" w:history="1">
        <w:r w:rsidRPr="0042261C">
          <w:rPr>
            <w:rStyle w:val="Hipervnculo"/>
            <w:rFonts w:ascii="Roboto" w:hAnsi="Roboto"/>
            <w:color w:val="auto"/>
            <w:sz w:val="16"/>
          </w:rPr>
          <w:t>www.bikefriendly.bike</w:t>
        </w:r>
      </w:hyperlink>
      <w:r w:rsidR="00483A45">
        <w:rPr>
          <w:rStyle w:val="Hipervnculo"/>
          <w:rFonts w:ascii="Roboto" w:hAnsi="Roboto"/>
          <w:color w:val="auto"/>
          <w:sz w:val="16"/>
        </w:rPr>
        <w:t xml:space="preserve"> </w:t>
      </w:r>
      <w:r w:rsidR="00483A45" w:rsidRPr="00483A45">
        <w:rPr>
          <w:rStyle w:val="Hipervnculo"/>
          <w:rFonts w:ascii="Roboto" w:hAnsi="Roboto"/>
          <w:color w:val="auto"/>
          <w:sz w:val="16"/>
          <w:u w:val="none"/>
        </w:rPr>
        <w:t xml:space="preserve"> ,</w:t>
      </w:r>
      <w:r w:rsidR="00483A45">
        <w:rPr>
          <w:rStyle w:val="Hipervnculo"/>
          <w:rFonts w:ascii="Roboto" w:hAnsi="Roboto"/>
          <w:color w:val="auto"/>
          <w:sz w:val="16"/>
        </w:rPr>
        <w:t xml:space="preserve"> </w:t>
      </w:r>
      <w:hyperlink r:id="rId10" w:history="1">
        <w:r w:rsidR="00483A45" w:rsidRPr="000A1C2C">
          <w:rPr>
            <w:rStyle w:val="Hipervnculo"/>
            <w:rFonts w:ascii="Roboto" w:hAnsi="Roboto"/>
            <w:sz w:val="16"/>
          </w:rPr>
          <w:t>www.bikefriendly.com</w:t>
        </w:r>
      </w:hyperlink>
      <w:r w:rsidR="00483A45">
        <w:rPr>
          <w:rStyle w:val="Hipervnculo"/>
          <w:rFonts w:ascii="Roboto" w:hAnsi="Roboto"/>
          <w:color w:val="auto"/>
          <w:sz w:val="16"/>
          <w:u w:val="none"/>
        </w:rPr>
        <w:t xml:space="preserve"> y </w:t>
      </w:r>
      <w:hyperlink r:id="rId11" w:history="1">
        <w:r w:rsidR="00483A45" w:rsidRPr="000A1C2C">
          <w:rPr>
            <w:rStyle w:val="Hipervnculo"/>
            <w:rFonts w:ascii="Roboto" w:hAnsi="Roboto"/>
            <w:sz w:val="16"/>
          </w:rPr>
          <w:t>www.bikefriendlytracks.com</w:t>
        </w:r>
      </w:hyperlink>
      <w:r w:rsidR="00483A45">
        <w:rPr>
          <w:rStyle w:val="Hipervnculo"/>
          <w:rFonts w:ascii="Roboto" w:hAnsi="Roboto"/>
          <w:color w:val="auto"/>
          <w:sz w:val="16"/>
          <w:u w:val="none"/>
        </w:rPr>
        <w:t xml:space="preserve"> </w:t>
      </w:r>
    </w:p>
    <w:p w14:paraId="3613B2F2" w14:textId="77777777" w:rsidR="00E23B89" w:rsidRPr="0042261C" w:rsidRDefault="00383F02" w:rsidP="002C1A86">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La marca comercial «BIKEFRIENDLY» consta debidamente registrada con el número M3572536 en la Oficina Española de Patentes y Marcas, (OEPM), para la Clase nº 39 de la Clasificación de Niza, («transporte; embalaje y almacenamiento de mercancías; organización de viajes»).</w:t>
      </w:r>
    </w:p>
    <w:p w14:paraId="2CC4C74E" w14:textId="77777777" w:rsidR="00E23B89" w:rsidRPr="0042261C" w:rsidRDefault="00383F02" w:rsidP="002C1A86">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 </w:t>
      </w:r>
    </w:p>
    <w:p w14:paraId="141EC990" w14:textId="77777777" w:rsidR="00F87BEF" w:rsidRPr="00483A45" w:rsidRDefault="00383F02" w:rsidP="00F87BEF">
      <w:pPr>
        <w:pStyle w:val="Ttulo1"/>
        <w:spacing w:before="0" w:after="120" w:line="360" w:lineRule="auto"/>
        <w:rPr>
          <w:rStyle w:val="Textoennegrita"/>
          <w:rFonts w:ascii="Roboto" w:hAnsi="Roboto"/>
          <w:b/>
          <w:bCs w:val="0"/>
          <w:color w:val="auto"/>
          <w:sz w:val="16"/>
        </w:rPr>
      </w:pPr>
      <w:bookmarkStart w:id="10" w:name="_Toc529785221"/>
      <w:r w:rsidRPr="00483A45">
        <w:rPr>
          <w:rStyle w:val="Textoennegrita"/>
          <w:rFonts w:ascii="Roboto" w:hAnsi="Roboto"/>
          <w:b/>
          <w:bCs w:val="0"/>
          <w:color w:val="auto"/>
          <w:sz w:val="16"/>
        </w:rPr>
        <w:lastRenderedPageBreak/>
        <w:t>UNDÉCIMO. – AUTORIZACIONES</w:t>
      </w:r>
      <w:bookmarkEnd w:id="10"/>
    </w:p>
    <w:p w14:paraId="7C276510" w14:textId="5BF8F020" w:rsidR="00F87BEF"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El ALOJAMIENTO, autoriza a BIKEFRIENDLY a usar imágenes, información, logotipos, etc. que este le haya facilitado</w:t>
      </w:r>
      <w:r w:rsidR="00483A45">
        <w:rPr>
          <w:rFonts w:ascii="Roboto" w:hAnsi="Roboto"/>
          <w:sz w:val="16"/>
        </w:rPr>
        <w:t xml:space="preserve"> o que estén publicitadas en la web </w:t>
      </w:r>
      <w:proofErr w:type="gramStart"/>
      <w:r w:rsidR="00483A45">
        <w:rPr>
          <w:rFonts w:ascii="Roboto" w:hAnsi="Roboto"/>
          <w:sz w:val="16"/>
        </w:rPr>
        <w:t>del alojamientos</w:t>
      </w:r>
      <w:proofErr w:type="gramEnd"/>
      <w:r w:rsidR="00483A45">
        <w:rPr>
          <w:rFonts w:ascii="Roboto" w:hAnsi="Roboto"/>
          <w:sz w:val="16"/>
        </w:rPr>
        <w:t xml:space="preserve"> u otros portales de promoción.</w:t>
      </w:r>
    </w:p>
    <w:p w14:paraId="7820F1DC" w14:textId="3D6C77F7" w:rsidR="00483A45" w:rsidRPr="0042261C" w:rsidRDefault="00483A45" w:rsidP="00F87BEF">
      <w:pPr>
        <w:pStyle w:val="NormalWeb"/>
        <w:shd w:val="clear" w:color="auto" w:fill="FFFFFF"/>
        <w:spacing w:before="0" w:beforeAutospacing="0" w:after="120" w:afterAutospacing="0" w:line="360" w:lineRule="auto"/>
        <w:jc w:val="both"/>
        <w:rPr>
          <w:rFonts w:ascii="Roboto" w:hAnsi="Roboto"/>
          <w:sz w:val="16"/>
        </w:rPr>
      </w:pPr>
      <w:r>
        <w:rPr>
          <w:rFonts w:ascii="Roboto" w:hAnsi="Roboto"/>
          <w:sz w:val="16"/>
        </w:rPr>
        <w:t>BIKEFRIENDLY podrá utilizar la imagen del alojamiento en acciones de promoción general como Red de Alojamientos para el ciclista sin la necesidad de indicar a que alojamiento pertenece dicha imagen.</w:t>
      </w:r>
    </w:p>
    <w:p w14:paraId="0E5D0928" w14:textId="77777777" w:rsidR="00F87BEF" w:rsidRPr="0042261C"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BIKEFRIENDLY se compromete a mantener en estricta confidencialidad toda aquella información comunicada por el contratante con motivo de la prestación de servicios objeto de este contrato, utilizando esa información únicamente para esta finalidad.</w:t>
      </w:r>
    </w:p>
    <w:p w14:paraId="2234FE34" w14:textId="77777777" w:rsidR="00F87BEF" w:rsidRPr="0042261C"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 xml:space="preserve">Igualmente, toda la documentación entregada por BIKEFRIENDLY será considerada como confidencial y no se podrá compartir con otra empresa o institución. </w:t>
      </w:r>
    </w:p>
    <w:p w14:paraId="6608CCFB" w14:textId="77777777" w:rsidR="00F87BEF" w:rsidRPr="0042261C"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Las imágenes utilizadas por BIKEFRIENDLY en cualquiera de los servicios o productos prestados al ALOJAMIENTO pertenecen a BIKEFRIENDLY y no podrán utilizarse sin previo consentimiento por escrito. BIKEFRIENDLY podrá utilizar las imágenes y documentos entregados por el ALOJAMIENTO en publicación propias y con terceros sin necesidad de indicar la procedencia de estos.</w:t>
      </w:r>
    </w:p>
    <w:p w14:paraId="7AACACF2" w14:textId="77777777" w:rsidR="00650C83" w:rsidRDefault="001F1D56" w:rsidP="00F87BEF">
      <w:pPr>
        <w:pStyle w:val="Ttulo1"/>
        <w:spacing w:before="0" w:after="120" w:line="360" w:lineRule="auto"/>
        <w:rPr>
          <w:rStyle w:val="Textoennegrita"/>
          <w:rFonts w:ascii="Roboto" w:hAnsi="Roboto"/>
          <w:b/>
          <w:bCs w:val="0"/>
          <w:color w:val="auto"/>
          <w:sz w:val="16"/>
        </w:rPr>
      </w:pPr>
      <w:bookmarkStart w:id="11" w:name="_Toc529785222"/>
    </w:p>
    <w:p w14:paraId="4D73B21B" w14:textId="77777777" w:rsidR="00F87BEF" w:rsidRPr="00483A45" w:rsidRDefault="00383F02" w:rsidP="00F87BEF">
      <w:pPr>
        <w:pStyle w:val="Ttulo1"/>
        <w:spacing w:before="0" w:after="120" w:line="360" w:lineRule="auto"/>
        <w:rPr>
          <w:rStyle w:val="Textoennegrita"/>
          <w:rFonts w:ascii="Roboto" w:hAnsi="Roboto"/>
          <w:b/>
          <w:bCs w:val="0"/>
          <w:color w:val="auto"/>
          <w:sz w:val="16"/>
        </w:rPr>
      </w:pPr>
      <w:proofErr w:type="gramStart"/>
      <w:r w:rsidRPr="00483A45">
        <w:rPr>
          <w:rStyle w:val="Textoennegrita"/>
          <w:rFonts w:ascii="Roboto" w:hAnsi="Roboto"/>
          <w:b/>
          <w:bCs w:val="0"/>
          <w:color w:val="auto"/>
          <w:sz w:val="16"/>
        </w:rPr>
        <w:t>DUODÉCIMO.-</w:t>
      </w:r>
      <w:proofErr w:type="gramEnd"/>
      <w:r w:rsidRPr="00483A45">
        <w:rPr>
          <w:rStyle w:val="Textoennegrita"/>
          <w:rFonts w:ascii="Roboto" w:hAnsi="Roboto"/>
          <w:b/>
          <w:bCs w:val="0"/>
          <w:color w:val="auto"/>
          <w:sz w:val="16"/>
        </w:rPr>
        <w:t xml:space="preserve"> RESOLUCIÓN DE CONFLICTOS.</w:t>
      </w:r>
      <w:bookmarkEnd w:id="11"/>
    </w:p>
    <w:p w14:paraId="6A8488C0" w14:textId="77777777" w:rsidR="00F87BEF" w:rsidRPr="0042261C"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Cualquier controversia resultante de la aplicación y ejecución del presente contrato, será resuelta a ser posible de manera amistosa entre las partes y según lo estipulado en el presente contrato y, en caso de no poder llegar las partes a una resolución amistosa de tales disputas, las mismas se someterán a los Juzgados y Tribunales que correspondan a la ciudad de Huesca.</w:t>
      </w:r>
    </w:p>
    <w:p w14:paraId="1F82D645" w14:textId="77777777" w:rsidR="00C32776" w:rsidRPr="0042261C"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7962E742" w14:textId="77777777" w:rsidR="00E23B89" w:rsidRPr="0042261C" w:rsidRDefault="00383F02" w:rsidP="00F87BEF">
      <w:pPr>
        <w:pStyle w:val="NormalWeb"/>
        <w:shd w:val="clear" w:color="auto" w:fill="FFFFFF"/>
        <w:spacing w:before="0" w:beforeAutospacing="0" w:after="120" w:afterAutospacing="0" w:line="360" w:lineRule="auto"/>
        <w:jc w:val="both"/>
        <w:rPr>
          <w:rFonts w:ascii="Roboto" w:hAnsi="Roboto"/>
          <w:sz w:val="16"/>
        </w:rPr>
      </w:pPr>
      <w:r w:rsidRPr="0042261C">
        <w:rPr>
          <w:rFonts w:ascii="Roboto" w:hAnsi="Roboto"/>
          <w:sz w:val="16"/>
        </w:rPr>
        <w:t>Y para que conste y en prueba de conformidad, se acepta el contrato v</w:t>
      </w:r>
      <w:r w:rsidRPr="0042261C">
        <w:rPr>
          <w:rFonts w:ascii="Roboto" w:hAnsi="Roboto" w:hint="eastAsia"/>
          <w:sz w:val="16"/>
        </w:rPr>
        <w:t>í</w:t>
      </w:r>
      <w:r w:rsidRPr="0042261C">
        <w:rPr>
          <w:rFonts w:ascii="Roboto" w:hAnsi="Roboto"/>
          <w:sz w:val="16"/>
        </w:rPr>
        <w:t xml:space="preserve">a online como firma </w:t>
      </w:r>
      <w:proofErr w:type="gramStart"/>
      <w:r w:rsidRPr="0042261C">
        <w:rPr>
          <w:rFonts w:ascii="Roboto" w:hAnsi="Roboto"/>
          <w:sz w:val="16"/>
        </w:rPr>
        <w:t>del mismo</w:t>
      </w:r>
      <w:proofErr w:type="gramEnd"/>
      <w:r w:rsidRPr="0042261C">
        <w:rPr>
          <w:rFonts w:ascii="Roboto" w:hAnsi="Roboto"/>
          <w:sz w:val="16"/>
        </w:rPr>
        <w:t>, debiendo identificarse con usuario y contrase</w:t>
      </w:r>
      <w:r w:rsidRPr="0042261C">
        <w:rPr>
          <w:rFonts w:ascii="Roboto" w:hAnsi="Roboto" w:hint="eastAsia"/>
          <w:sz w:val="16"/>
        </w:rPr>
        <w:t>ñ</w:t>
      </w:r>
      <w:r w:rsidRPr="0042261C">
        <w:rPr>
          <w:rFonts w:ascii="Roboto" w:hAnsi="Roboto"/>
          <w:sz w:val="16"/>
        </w:rPr>
        <w:t>a y aceptar los t</w:t>
      </w:r>
      <w:r w:rsidRPr="0042261C">
        <w:rPr>
          <w:rFonts w:ascii="Roboto" w:hAnsi="Roboto" w:hint="eastAsia"/>
          <w:sz w:val="16"/>
        </w:rPr>
        <w:t>é</w:t>
      </w:r>
      <w:r w:rsidRPr="0042261C">
        <w:rPr>
          <w:rFonts w:ascii="Roboto" w:hAnsi="Roboto"/>
          <w:sz w:val="16"/>
        </w:rPr>
        <w:t>rminos de este contrato.</w:t>
      </w:r>
    </w:p>
    <w:p w14:paraId="624ED924" w14:textId="77777777" w:rsidR="00625303" w:rsidRPr="0042261C"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05ED3830" w14:textId="7791678C" w:rsidR="00AB1A75" w:rsidRPr="00AB1A75" w:rsidRDefault="00383F02" w:rsidP="00483A45">
      <w:pPr>
        <w:pStyle w:val="NormalWeb"/>
        <w:jc w:val="center"/>
        <w:rPr>
          <w:rFonts w:ascii="Roboto" w:hAnsi="Roboto"/>
          <w:b/>
          <w:bCs/>
          <w:sz w:val="16"/>
        </w:rPr>
      </w:pPr>
      <w:r w:rsidRPr="00AB1A75">
        <w:rPr>
          <w:rFonts w:ascii="Roboto" w:hAnsi="Roboto"/>
          <w:b/>
          <w:bCs/>
          <w:sz w:val="16"/>
          <w:szCs w:val="16"/>
        </w:rPr>
        <w:t xml:space="preserve">BIKEFRIENDLY </w:t>
      </w:r>
      <w:r>
        <w:rPr>
          <w:rFonts w:ascii="Roboto" w:hAnsi="Roboto"/>
          <w:b/>
          <w:bCs/>
          <w:sz w:val="16"/>
          <w:szCs w:val="16"/>
        </w:rPr>
        <w:t>GROUP</w:t>
      </w:r>
      <w:r w:rsidRPr="00AB1A75">
        <w:rPr>
          <w:rFonts w:ascii="Roboto" w:hAnsi="Roboto"/>
          <w:b/>
          <w:bCs/>
          <w:sz w:val="16"/>
          <w:szCs w:val="16"/>
        </w:rPr>
        <w:t xml:space="preserve"> S.L.</w:t>
      </w:r>
    </w:p>
    <w:p w14:paraId="78913172" w14:textId="77777777" w:rsidR="00AB1A75" w:rsidRPr="0042261C" w:rsidRDefault="00383F02" w:rsidP="00483A45">
      <w:pPr>
        <w:rPr>
          <w:rFonts w:ascii="Roboto" w:hAnsi="Roboto"/>
          <w:sz w:val="16"/>
          <w:szCs w:val="16"/>
        </w:rPr>
      </w:pPr>
      <w:r>
        <w:rPr>
          <w:noProof/>
        </w:rPr>
        <mc:AlternateContent>
          <mc:Choice Requires="wps">
            <w:drawing>
              <wp:anchor distT="0" distB="0" distL="114300" distR="114300" simplePos="0" relativeHeight="251663360" behindDoc="0" locked="0" layoutInCell="1" allowOverlap="1" wp14:anchorId="0124ED45" wp14:editId="00AF1D41">
                <wp:simplePos x="0" y="0"/>
                <wp:positionH relativeFrom="column">
                  <wp:posOffset>3212327</wp:posOffset>
                </wp:positionH>
                <wp:positionV relativeFrom="paragraph">
                  <wp:posOffset>921716</wp:posOffset>
                </wp:positionV>
                <wp:extent cx="1693628" cy="473020"/>
                <wp:effectExtent l="0" t="0" r="0" b="0"/>
                <wp:wrapNone/>
                <wp:docPr id="7" name="Rectángulo 7"/>
                <wp:cNvGraphicFramePr/>
                <a:graphic xmlns:a="http://schemas.openxmlformats.org/drawingml/2006/main">
                  <a:graphicData uri="http://schemas.microsoft.com/office/word/2010/wordprocessingShape">
                    <wps:wsp>
                      <wps:cNvSpPr/>
                      <wps:spPr>
                        <a:xfrm>
                          <a:off x="0" y="0"/>
                          <a:ext cx="1693628" cy="473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rect w14:anchorId="7EB768C1" id="Rectángulo 7" o:spid="_x0000_s1026" style="position:absolute;margin-left:252.95pt;margin-top:72.6pt;width:133.35pt;height:3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" fillcolor="white [3212]" stroked="f" strokeweight="1pt"/>
            </w:pict>
          </mc:Fallback>
        </mc:AlternateContent>
      </w:r>
      <w:r w:rsidRPr="0042261C">
        <w:rPr>
          <w:rFonts w:ascii="Roboto" w:hAnsi="Roboto"/>
          <w:sz w:val="16"/>
          <w:szCs w:val="16"/>
        </w:rPr>
        <w:tab/>
      </w:r>
      <w:r w:rsidRPr="0042261C">
        <w:rPr>
          <w:rFonts w:ascii="Roboto" w:hAnsi="Roboto"/>
          <w:sz w:val="16"/>
          <w:szCs w:val="16"/>
        </w:rPr>
        <w:tab/>
      </w:r>
      <w:r w:rsidRPr="0042261C">
        <w:rPr>
          <w:rFonts w:ascii="Roboto" w:hAnsi="Roboto"/>
          <w:sz w:val="16"/>
          <w:szCs w:val="16"/>
        </w:rPr>
        <w:tab/>
      </w:r>
      <w:r w:rsidRPr="0042261C">
        <w:rPr>
          <w:rFonts w:ascii="Roboto" w:hAnsi="Roboto"/>
          <w:sz w:val="16"/>
          <w:szCs w:val="16"/>
        </w:rPr>
        <w:tab/>
      </w:r>
      <w:r w:rsidRPr="0042261C">
        <w:rPr>
          <w:rFonts w:ascii="Roboto" w:hAnsi="Roboto"/>
          <w:sz w:val="16"/>
          <w:szCs w:val="16"/>
        </w:rPr>
        <w:tab/>
      </w:r>
      <w:r w:rsidRPr="0042261C">
        <w:rPr>
          <w:rFonts w:ascii="Roboto" w:hAnsi="Roboto"/>
          <w:sz w:val="16"/>
          <w:szCs w:val="16"/>
        </w:rPr>
        <w:tab/>
      </w:r>
      <w:r w:rsidRPr="0042261C">
        <w:rPr>
          <w:rFonts w:ascii="Roboto" w:hAnsi="Roboto"/>
          <w:sz w:val="16"/>
          <w:szCs w:val="16"/>
        </w:rPr>
        <w:tab/>
      </w:r>
      <w:r>
        <w:rPr>
          <w:noProof/>
        </w:rPr>
        <w:drawing>
          <wp:inline distT="0" distB="0" distL="0" distR="0" wp14:anchorId="5901E808" wp14:editId="463C183D">
            <wp:extent cx="2221230" cy="1318854"/>
            <wp:effectExtent l="0" t="0" r="1270" b="2540"/>
            <wp:docPr id="8" name="Imagen 8" descr="Texto, Carta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exto, Carta  Descripción generada automáticamente"/>
                    <pic:cNvPicPr/>
                  </pic:nvPicPr>
                  <pic:blipFill>
                    <a:blip r:embed="rId12"/>
                    <a:stretch>
                      <a:fillRect/>
                    </a:stretch>
                  </pic:blipFill>
                  <pic:spPr>
                    <a:xfrm>
                      <a:off x="0" y="0"/>
                      <a:ext cx="2376227" cy="1410883"/>
                    </a:xfrm>
                    <a:prstGeom prst="rect">
                      <a:avLst/>
                    </a:prstGeom>
                  </pic:spPr>
                </pic:pic>
              </a:graphicData>
            </a:graphic>
          </wp:inline>
        </w:drawing>
      </w:r>
    </w:p>
    <w:p w14:paraId="7522E277" w14:textId="77777777" w:rsidR="00E97744" w:rsidRPr="0042261C" w:rsidRDefault="001F1D56">
      <w:pPr>
        <w:rPr>
          <w:rFonts w:ascii="Roboto" w:hAnsi="Roboto"/>
          <w:sz w:val="16"/>
          <w:lang w:eastAsia="es-ES"/>
        </w:rPr>
      </w:pPr>
    </w:p>
    <w:p w14:paraId="5656D967" w14:textId="77777777" w:rsidR="00625303"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5CDF2D17" w14:textId="77777777" w:rsidR="00AB1A75"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78D1C20A" w14:textId="77777777" w:rsidR="00AB1A75"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220DEF0C" w14:textId="77777777" w:rsidR="00AB1A75"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0B986B1E" w14:textId="77777777" w:rsidR="00AB1A75"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71520382" w14:textId="77777777" w:rsidR="00AB1A75"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725D9978" w14:textId="77777777" w:rsidR="00AB1A75"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0BD58B8E" w14:textId="77777777" w:rsidR="00AB1A75"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1A577CE9" w14:textId="77777777" w:rsidR="00AB1A75" w:rsidRDefault="001F1D56" w:rsidP="00F87BEF">
      <w:pPr>
        <w:pStyle w:val="NormalWeb"/>
        <w:shd w:val="clear" w:color="auto" w:fill="FFFFFF"/>
        <w:spacing w:before="0" w:beforeAutospacing="0" w:after="120" w:afterAutospacing="0" w:line="360" w:lineRule="auto"/>
        <w:jc w:val="both"/>
        <w:rPr>
          <w:rFonts w:ascii="Roboto" w:hAnsi="Roboto"/>
          <w:sz w:val="16"/>
        </w:rPr>
      </w:pPr>
    </w:p>
    <w:p w14:paraId="19BB5DC9" w14:textId="77777777" w:rsidR="00FB4B2B" w:rsidRPr="0042261C" w:rsidRDefault="001F1D56" w:rsidP="004A29FF">
      <w:pPr>
        <w:rPr>
          <w:rFonts w:ascii="Roboto" w:hAnsi="Roboto"/>
          <w:sz w:val="16"/>
          <w:szCs w:val="16"/>
        </w:rPr>
      </w:pPr>
    </w:p>
    <w:sectPr w:rsidR="00FB4B2B" w:rsidRPr="0042261C" w:rsidSect="00433F85">
      <w:headerReference w:type="default" r:id="rId13"/>
      <w:pgSz w:w="11906" w:h="16838"/>
      <w:pgMar w:top="1417" w:right="991" w:bottom="10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A4CF0" w14:textId="77777777" w:rsidR="001F1D56" w:rsidRDefault="001F1D56" w:rsidP="00F6761F">
      <w:r>
        <w:separator/>
      </w:r>
    </w:p>
  </w:endnote>
  <w:endnote w:type="continuationSeparator" w:id="0">
    <w:p w14:paraId="68D7B355" w14:textId="77777777" w:rsidR="001F1D56" w:rsidRDefault="001F1D56" w:rsidP="00F6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B0604020202020204"/>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74DCF" w14:textId="77777777" w:rsidR="001F1D56" w:rsidRDefault="001F1D56" w:rsidP="00F6761F">
      <w:r>
        <w:separator/>
      </w:r>
    </w:p>
  </w:footnote>
  <w:footnote w:type="continuationSeparator" w:id="0">
    <w:p w14:paraId="5187C201" w14:textId="77777777" w:rsidR="001F1D56" w:rsidRDefault="001F1D56" w:rsidP="00F6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79E1" w14:textId="77777777" w:rsidR="00695981" w:rsidRDefault="00383F02">
    <w:pPr>
      <w:pStyle w:val="Encabezado"/>
    </w:pPr>
    <w:r>
      <w:rPr>
        <w:noProof/>
        <w:lang w:eastAsia="es-ES"/>
      </w:rPr>
      <w:drawing>
        <wp:anchor distT="0" distB="0" distL="114300" distR="114300" simplePos="0" relativeHeight="251658240" behindDoc="0" locked="0" layoutInCell="1" allowOverlap="1" wp14:anchorId="0FF2A30D" wp14:editId="6A65EB48">
          <wp:simplePos x="0" y="0"/>
          <wp:positionH relativeFrom="column">
            <wp:posOffset>4253230</wp:posOffset>
          </wp:positionH>
          <wp:positionV relativeFrom="paragraph">
            <wp:posOffset>-240030</wp:posOffset>
          </wp:positionV>
          <wp:extent cx="1152525" cy="461010"/>
          <wp:effectExtent l="0" t="0" r="9525" b="0"/>
          <wp:wrapSquare wrapText="bothSides"/>
          <wp:docPr id="1" name="Imagen 1" descr="Imagen que contiene imágenes prediseñadas&#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B_250.jpg"/>
                  <pic:cNvPicPr/>
                </pic:nvPicPr>
                <pic:blipFill>
                  <a:blip r:embed="rId1">
                    <a:extLst>
                      <a:ext uri="{28A0092B-C50C-407E-A947-70E740481C1C}">
                        <a14:useLocalDpi xmlns:a14="http://schemas.microsoft.com/office/drawing/2010/main" val="0"/>
                      </a:ext>
                    </a:extLst>
                  </a:blip>
                  <a:stretch>
                    <a:fillRect/>
                  </a:stretch>
                </pic:blipFill>
                <pic:spPr>
                  <a:xfrm>
                    <a:off x="0" y="0"/>
                    <a:ext cx="1152525" cy="461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C64FA"/>
    <w:multiLevelType w:val="hybridMultilevel"/>
    <w:tmpl w:val="098A3516"/>
    <w:lvl w:ilvl="0" w:tplc="E764AA4E">
      <w:start w:val="1"/>
      <w:numFmt w:val="decimal"/>
      <w:lvlText w:val="%1."/>
      <w:lvlJc w:val="left"/>
      <w:pPr>
        <w:ind w:left="720" w:hanging="360"/>
      </w:pPr>
    </w:lvl>
    <w:lvl w:ilvl="1" w:tplc="F2CE9210">
      <w:start w:val="1"/>
      <w:numFmt w:val="decimal"/>
      <w:lvlText w:val="%2."/>
      <w:lvlJc w:val="left"/>
      <w:pPr>
        <w:ind w:left="1440" w:hanging="1080"/>
      </w:pPr>
    </w:lvl>
    <w:lvl w:ilvl="2" w:tplc="1D1C2052">
      <w:start w:val="1"/>
      <w:numFmt w:val="decimal"/>
      <w:lvlText w:val="%3."/>
      <w:lvlJc w:val="left"/>
      <w:pPr>
        <w:ind w:left="2160" w:hanging="1980"/>
      </w:pPr>
    </w:lvl>
    <w:lvl w:ilvl="3" w:tplc="499EAA1E">
      <w:start w:val="1"/>
      <w:numFmt w:val="decimal"/>
      <w:lvlText w:val="%4."/>
      <w:lvlJc w:val="left"/>
      <w:pPr>
        <w:ind w:left="2880" w:hanging="2520"/>
      </w:pPr>
    </w:lvl>
    <w:lvl w:ilvl="4" w:tplc="B7E0AD64">
      <w:start w:val="1"/>
      <w:numFmt w:val="decimal"/>
      <w:lvlText w:val="%5."/>
      <w:lvlJc w:val="left"/>
      <w:pPr>
        <w:ind w:left="3600" w:hanging="3240"/>
      </w:pPr>
    </w:lvl>
    <w:lvl w:ilvl="5" w:tplc="81C4D852">
      <w:start w:val="1"/>
      <w:numFmt w:val="decimal"/>
      <w:lvlText w:val="%6."/>
      <w:lvlJc w:val="left"/>
      <w:pPr>
        <w:ind w:left="4320" w:hanging="4140"/>
      </w:pPr>
    </w:lvl>
    <w:lvl w:ilvl="6" w:tplc="64962AA2">
      <w:start w:val="1"/>
      <w:numFmt w:val="decimal"/>
      <w:lvlText w:val="%7."/>
      <w:lvlJc w:val="left"/>
      <w:pPr>
        <w:ind w:left="5040" w:hanging="4680"/>
      </w:pPr>
    </w:lvl>
    <w:lvl w:ilvl="7" w:tplc="E4201B30">
      <w:start w:val="1"/>
      <w:numFmt w:val="decimal"/>
      <w:lvlText w:val="%8."/>
      <w:lvlJc w:val="left"/>
      <w:pPr>
        <w:ind w:left="5760" w:hanging="5400"/>
      </w:pPr>
    </w:lvl>
    <w:lvl w:ilvl="8" w:tplc="546C2BD0">
      <w:start w:val="1"/>
      <w:numFmt w:val="decimal"/>
      <w:lvlText w:val="%9."/>
      <w:lvlJc w:val="left"/>
      <w:pPr>
        <w:ind w:left="6480" w:hanging="6300"/>
      </w:pPr>
    </w:lvl>
  </w:abstractNum>
  <w:abstractNum w:abstractNumId="1" w15:restartNumberingAfterBreak="0">
    <w:nsid w:val="30D34207"/>
    <w:multiLevelType w:val="hybridMultilevel"/>
    <w:tmpl w:val="5702587C"/>
    <w:lvl w:ilvl="0" w:tplc="A85EB71C">
      <w:start w:val="2"/>
      <w:numFmt w:val="bullet"/>
      <w:lvlText w:val="-"/>
      <w:lvlJc w:val="left"/>
      <w:pPr>
        <w:ind w:left="720" w:hanging="360"/>
      </w:pPr>
      <w:rPr>
        <w:rFonts w:ascii="Roboto" w:eastAsia="Times New Roman" w:hAnsi="Robot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793956"/>
    <w:multiLevelType w:val="hybridMultilevel"/>
    <w:tmpl w:val="98FC999C"/>
    <w:lvl w:ilvl="0" w:tplc="AC026A32">
      <w:start w:val="8"/>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0BF30CB"/>
    <w:multiLevelType w:val="hybridMultilevel"/>
    <w:tmpl w:val="1AFCA06C"/>
    <w:lvl w:ilvl="0" w:tplc="8018876E">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511E24AB"/>
    <w:multiLevelType w:val="hybridMultilevel"/>
    <w:tmpl w:val="2D825344"/>
    <w:lvl w:ilvl="0" w:tplc="4C26D948">
      <w:start w:val="2"/>
      <w:numFmt w:val="bullet"/>
      <w:lvlText w:val="-"/>
      <w:lvlJc w:val="left"/>
      <w:pPr>
        <w:ind w:left="360" w:hanging="360"/>
      </w:pPr>
      <w:rPr>
        <w:rFonts w:ascii="Roboto" w:eastAsia="Times New Roman" w:hAnsi="Robot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2316E23"/>
    <w:multiLevelType w:val="hybridMultilevel"/>
    <w:tmpl w:val="734241DA"/>
    <w:lvl w:ilvl="0" w:tplc="3FE20C34">
      <w:start w:val="1"/>
      <w:numFmt w:val="bullet"/>
      <w:lvlText w:val="-"/>
      <w:lvlJc w:val="left"/>
      <w:pPr>
        <w:ind w:left="1647" w:hanging="360"/>
      </w:pPr>
      <w:rPr>
        <w:rFonts w:ascii="Calibri" w:eastAsia="MS Mincho" w:hAnsi="Calibri" w:cs="Cambria" w:hint="default"/>
      </w:rPr>
    </w:lvl>
    <w:lvl w:ilvl="1" w:tplc="0C0A0003">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6" w15:restartNumberingAfterBreak="0">
    <w:nsid w:val="54493C80"/>
    <w:multiLevelType w:val="hybridMultilevel"/>
    <w:tmpl w:val="97A4DFFA"/>
    <w:lvl w:ilvl="0" w:tplc="AC026A32">
      <w:start w:val="8"/>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B0C28BE"/>
    <w:multiLevelType w:val="hybridMultilevel"/>
    <w:tmpl w:val="B5284496"/>
    <w:lvl w:ilvl="0" w:tplc="E3B40B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173EE4"/>
    <w:multiLevelType w:val="hybridMultilevel"/>
    <w:tmpl w:val="F9422518"/>
    <w:lvl w:ilvl="0" w:tplc="AC026A32">
      <w:start w:val="8"/>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6920D44"/>
    <w:multiLevelType w:val="hybridMultilevel"/>
    <w:tmpl w:val="A4D4D1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2"/>
  </w:num>
  <w:num w:numId="6">
    <w:abstractNumId w:val="3"/>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B"/>
    <w:rsid w:val="001F1D56"/>
    <w:rsid w:val="00254489"/>
    <w:rsid w:val="00383F02"/>
    <w:rsid w:val="00483A45"/>
    <w:rsid w:val="0058134B"/>
    <w:rsid w:val="007A506B"/>
    <w:rsid w:val="0089164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0A45D"/>
  <w15:docId w15:val="{D8C5CD2A-2189-46E9-A28C-77682ABA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3A1"/>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pPr>
      <w:spacing w:before="480"/>
      <w:outlineLvl w:val="0"/>
    </w:pPr>
    <w:rPr>
      <w:b/>
      <w:color w:val="345A8A"/>
      <w:sz w:val="32"/>
    </w:rPr>
  </w:style>
  <w:style w:type="paragraph" w:styleId="Ttulo2">
    <w:name w:val="heading 2"/>
    <w:basedOn w:val="Normal"/>
    <w:link w:val="Ttulo2Car"/>
    <w:pPr>
      <w:spacing w:before="200"/>
      <w:outlineLvl w:val="1"/>
    </w:pPr>
    <w:rPr>
      <w:b/>
      <w:color w:val="4F81BD"/>
      <w:sz w:val="26"/>
    </w:rPr>
  </w:style>
  <w:style w:type="paragraph" w:styleId="Ttulo3">
    <w:name w:val="heading 3"/>
    <w:basedOn w:val="Normal"/>
    <w:pPr>
      <w:spacing w:before="200"/>
      <w:outlineLvl w:val="2"/>
    </w:pPr>
    <w:rPr>
      <w:b/>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3B89"/>
    <w:pPr>
      <w:spacing w:before="100" w:beforeAutospacing="1" w:after="100" w:afterAutospacing="1"/>
    </w:pPr>
    <w:rPr>
      <w:lang w:eastAsia="es-ES"/>
    </w:rPr>
  </w:style>
  <w:style w:type="character" w:styleId="Textoennegrita">
    <w:name w:val="Strong"/>
    <w:basedOn w:val="Fuentedeprrafopredeter"/>
    <w:uiPriority w:val="22"/>
    <w:qFormat/>
    <w:rsid w:val="00E23B89"/>
    <w:rPr>
      <w:b/>
      <w:bCs/>
    </w:rPr>
  </w:style>
  <w:style w:type="character" w:styleId="Hipervnculo">
    <w:name w:val="Hyperlink"/>
    <w:basedOn w:val="Fuentedeprrafopredeter"/>
    <w:uiPriority w:val="99"/>
    <w:unhideWhenUsed/>
    <w:rsid w:val="00E23B89"/>
    <w:rPr>
      <w:color w:val="0000FF"/>
      <w:u w:val="single"/>
    </w:rPr>
  </w:style>
  <w:style w:type="paragraph" w:styleId="Encabezado">
    <w:name w:val="header"/>
    <w:basedOn w:val="Normal"/>
    <w:link w:val="EncabezadoCar"/>
    <w:uiPriority w:val="99"/>
    <w:unhideWhenUsed/>
    <w:rsid w:val="00F6761F"/>
    <w:pPr>
      <w:tabs>
        <w:tab w:val="center" w:pos="4252"/>
        <w:tab w:val="right" w:pos="8504"/>
      </w:tabs>
    </w:pPr>
    <w:rPr>
      <w:rFonts w:ascii="Calibr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6761F"/>
  </w:style>
  <w:style w:type="paragraph" w:styleId="Piedepgina">
    <w:name w:val="footer"/>
    <w:basedOn w:val="Normal"/>
    <w:link w:val="PiedepginaCar"/>
    <w:uiPriority w:val="99"/>
    <w:unhideWhenUsed/>
    <w:rsid w:val="00F6761F"/>
    <w:pPr>
      <w:tabs>
        <w:tab w:val="center" w:pos="4252"/>
        <w:tab w:val="right" w:pos="8504"/>
      </w:tabs>
    </w:pPr>
    <w:rPr>
      <w:rFonts w:ascii="Calibr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6761F"/>
  </w:style>
  <w:style w:type="character" w:customStyle="1" w:styleId="Ttulo1Car">
    <w:name w:val="Título 1 Car"/>
    <w:basedOn w:val="Fuentedeprrafopredeter"/>
    <w:link w:val="Ttulo1"/>
    <w:uiPriority w:val="9"/>
    <w:rsid w:val="002A2035"/>
    <w:rPr>
      <w:rFonts w:ascii="Calibri Light" w:eastAsiaTheme="majorEastAsia" w:hAnsiTheme="majorHAnsi" w:cstheme="majorBidi"/>
      <w:color w:val="2F5496"/>
      <w:sz w:val="32"/>
      <w:szCs w:val="32"/>
    </w:rPr>
  </w:style>
  <w:style w:type="paragraph" w:styleId="TtuloTDC">
    <w:name w:val="TOC Heading"/>
    <w:basedOn w:val="Ttulo1"/>
    <w:next w:val="Normal"/>
    <w:uiPriority w:val="39"/>
    <w:unhideWhenUsed/>
    <w:qFormat/>
    <w:rsid w:val="002A2035"/>
    <w:pPr>
      <w:outlineLvl w:val="9"/>
    </w:pPr>
    <w:rPr>
      <w:lang w:eastAsia="es-ES"/>
    </w:rPr>
  </w:style>
  <w:style w:type="paragraph" w:styleId="TDC1">
    <w:name w:val="toc 1"/>
    <w:basedOn w:val="Normal"/>
    <w:next w:val="Normal"/>
    <w:autoRedefine/>
    <w:uiPriority w:val="39"/>
    <w:unhideWhenUsed/>
    <w:rsid w:val="002A2035"/>
    <w:pPr>
      <w:spacing w:after="100" w:line="259" w:lineRule="auto"/>
    </w:pPr>
    <w:rPr>
      <w:rFonts w:ascii="Calibr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695981"/>
    <w:rPr>
      <w:rFonts w:ascii="Lucida Grande" w:eastAsiaTheme="minorHAnsi" w:hAnsi="Lucida Grande" w:cs="Lucida Grande"/>
      <w:sz w:val="18"/>
      <w:szCs w:val="18"/>
      <w:lang w:eastAsia="en-US"/>
    </w:rPr>
  </w:style>
  <w:style w:type="character" w:customStyle="1" w:styleId="TextodegloboCar">
    <w:name w:val="Texto de globo Car"/>
    <w:basedOn w:val="Fuentedeprrafopredeter"/>
    <w:link w:val="Textodeglobo"/>
    <w:uiPriority w:val="99"/>
    <w:semiHidden/>
    <w:rsid w:val="00695981"/>
    <w:rPr>
      <w:rFonts w:ascii="Lucida Grande" w:hAnsi="Lucida Grande" w:cs="Lucida Grande"/>
      <w:sz w:val="18"/>
      <w:szCs w:val="18"/>
    </w:rPr>
  </w:style>
  <w:style w:type="character" w:customStyle="1" w:styleId="Ttulo2Car">
    <w:name w:val="Título 2 Car"/>
    <w:basedOn w:val="Fuentedeprrafopredeter"/>
    <w:link w:val="Ttulo2"/>
    <w:uiPriority w:val="9"/>
    <w:rsid w:val="00E1678F"/>
    <w:rPr>
      <w:rFonts w:ascii="Calibri Light" w:eastAsiaTheme="majorEastAsia" w:hAnsiTheme="majorHAnsi" w:cstheme="majorBidi"/>
      <w:color w:val="2F5496"/>
      <w:sz w:val="26"/>
      <w:szCs w:val="26"/>
    </w:rPr>
  </w:style>
  <w:style w:type="paragraph" w:styleId="TDC2">
    <w:name w:val="toc 2"/>
    <w:basedOn w:val="Normal"/>
    <w:next w:val="Normal"/>
    <w:autoRedefine/>
    <w:uiPriority w:val="39"/>
    <w:unhideWhenUsed/>
    <w:rsid w:val="00E1678F"/>
    <w:pPr>
      <w:spacing w:after="100" w:line="259" w:lineRule="auto"/>
      <w:ind w:left="220"/>
    </w:pPr>
    <w:rPr>
      <w:rFonts w:ascii="Calibri" w:eastAsiaTheme="minorHAnsi" w:hAnsiTheme="minorHAnsi" w:cstheme="minorBidi"/>
      <w:sz w:val="22"/>
      <w:szCs w:val="22"/>
      <w:lang w:eastAsia="en-US"/>
    </w:rPr>
  </w:style>
  <w:style w:type="paragraph" w:styleId="Prrafodelista">
    <w:name w:val="List Paragraph"/>
    <w:basedOn w:val="Normal"/>
    <w:uiPriority w:val="34"/>
    <w:qFormat/>
    <w:rsid w:val="004A29FF"/>
    <w:pPr>
      <w:spacing w:after="160" w:line="259" w:lineRule="auto"/>
      <w:ind w:left="720"/>
      <w:contextualSpacing/>
    </w:pPr>
    <w:rPr>
      <w:rFonts w:ascii="Calibri" w:eastAsiaTheme="minorHAnsi" w:hAnsiTheme="minorHAnsi" w:cstheme="minorBidi"/>
      <w:sz w:val="22"/>
      <w:szCs w:val="22"/>
      <w:lang w:eastAsia="en-US"/>
    </w:rPr>
  </w:style>
  <w:style w:type="paragraph" w:customStyle="1" w:styleId="Default">
    <w:name w:val="Default"/>
    <w:uiPriority w:val="99"/>
    <w:rsid w:val="004A29FF"/>
    <w:pPr>
      <w:autoSpaceDE w:val="0"/>
      <w:autoSpaceDN w:val="0"/>
      <w:adjustRightInd w:val="0"/>
      <w:spacing w:after="0" w:line="240" w:lineRule="auto"/>
    </w:pPr>
    <w:rPr>
      <w:rFonts w:ascii="Cambria" w:eastAsia="MS Mincho" w:hAnsi="Cambria" w:cs="Cambria"/>
      <w:color w:val="000000"/>
      <w:sz w:val="24"/>
      <w:szCs w:val="24"/>
      <w:lang w:val="es-ES_tradnl" w:eastAsia="es-ES_tradnl"/>
    </w:rPr>
  </w:style>
  <w:style w:type="paragraph" w:styleId="Sangra2detindependiente">
    <w:name w:val="Body Text Indent 2"/>
    <w:basedOn w:val="Normal"/>
    <w:link w:val="Sangra2detindependienteCar"/>
    <w:rsid w:val="004A29FF"/>
    <w:pPr>
      <w:spacing w:after="120" w:line="360" w:lineRule="auto"/>
      <w:ind w:left="1666" w:hanging="1694"/>
      <w:jc w:val="both"/>
    </w:pPr>
    <w:rPr>
      <w:rFonts w:ascii="Verdana" w:hAnsi="Verdana"/>
      <w:b/>
      <w:bCs/>
      <w:sz w:val="22"/>
      <w:lang w:val="es-ES_tradnl" w:eastAsia="es-ES"/>
    </w:rPr>
  </w:style>
  <w:style w:type="character" w:customStyle="1" w:styleId="Sangra2detindependienteCar">
    <w:name w:val="Sangría 2 de t. independiente Car"/>
    <w:basedOn w:val="Fuentedeprrafopredeter"/>
    <w:link w:val="Sangra2detindependiente"/>
    <w:rsid w:val="004A29FF"/>
    <w:rPr>
      <w:rFonts w:ascii="Verdana" w:eastAsia="Times New Roman" w:hAnsi="Verdana" w:cs="Times New Roman"/>
      <w:b/>
      <w:bCs/>
      <w:szCs w:val="24"/>
      <w:lang w:val="es-ES_tradnl" w:eastAsia="es-ES"/>
    </w:rPr>
  </w:style>
  <w:style w:type="character" w:customStyle="1" w:styleId="Mencinsinresolver1">
    <w:name w:val="Mención sin resolver1"/>
    <w:basedOn w:val="Fuentedeprrafopredeter"/>
    <w:uiPriority w:val="99"/>
    <w:semiHidden/>
    <w:unhideWhenUsed/>
    <w:rsid w:val="00BB58F4"/>
    <w:rPr>
      <w:color w:val="605E5C"/>
      <w:shd w:val="clear" w:color="auto" w:fill="E1DFDD"/>
    </w:rPr>
  </w:style>
  <w:style w:type="character" w:styleId="Refdecomentario">
    <w:name w:val="annotation reference"/>
    <w:basedOn w:val="Fuentedeprrafopredeter"/>
    <w:uiPriority w:val="99"/>
    <w:semiHidden/>
    <w:unhideWhenUsed/>
    <w:rsid w:val="00F64779"/>
    <w:rPr>
      <w:sz w:val="16"/>
      <w:szCs w:val="16"/>
    </w:rPr>
  </w:style>
  <w:style w:type="paragraph" w:styleId="Textocomentario">
    <w:name w:val="annotation text"/>
    <w:basedOn w:val="Normal"/>
    <w:link w:val="TextocomentarioCar"/>
    <w:uiPriority w:val="99"/>
    <w:semiHidden/>
    <w:unhideWhenUsed/>
    <w:rsid w:val="00F64779"/>
    <w:pPr>
      <w:spacing w:after="160"/>
    </w:pPr>
    <w:rPr>
      <w:rFonts w:ascii="Calibr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F64779"/>
    <w:rPr>
      <w:sz w:val="20"/>
      <w:szCs w:val="20"/>
    </w:rPr>
  </w:style>
  <w:style w:type="paragraph" w:styleId="Asuntodelcomentario">
    <w:name w:val="annotation subject"/>
    <w:basedOn w:val="Textocomentario"/>
    <w:next w:val="Textocomentario"/>
    <w:link w:val="AsuntodelcomentarioCar"/>
    <w:uiPriority w:val="99"/>
    <w:semiHidden/>
    <w:unhideWhenUsed/>
    <w:rsid w:val="00F64779"/>
    <w:rPr>
      <w:b/>
      <w:bCs/>
    </w:rPr>
  </w:style>
  <w:style w:type="character" w:customStyle="1" w:styleId="AsuntodelcomentarioCar">
    <w:name w:val="Asunto del comentario Car"/>
    <w:basedOn w:val="TextocomentarioCar"/>
    <w:link w:val="Asuntodelcomentario"/>
    <w:uiPriority w:val="99"/>
    <w:semiHidden/>
    <w:rsid w:val="00F64779"/>
    <w:rPr>
      <w:b/>
      <w:bCs/>
      <w:sz w:val="20"/>
      <w:szCs w:val="20"/>
    </w:rPr>
  </w:style>
  <w:style w:type="paragraph" w:styleId="Ttulo">
    <w:name w:val="Title"/>
    <w:basedOn w:val="Normal"/>
    <w:pPr>
      <w:spacing w:after="300"/>
    </w:pPr>
    <w:rPr>
      <w:color w:val="17365D"/>
      <w:sz w:val="52"/>
    </w:rPr>
  </w:style>
  <w:style w:type="paragraph" w:styleId="Subttulo">
    <w:name w:val="Subtitle"/>
    <w:basedOn w:val="Normal"/>
    <w:rPr>
      <w:i/>
      <w:color w:val="4F81BD"/>
    </w:rPr>
  </w:style>
  <w:style w:type="character" w:styleId="Mencinsinresolver">
    <w:name w:val="Unresolved Mention"/>
    <w:basedOn w:val="Fuentedeprrafopredeter"/>
    <w:uiPriority w:val="99"/>
    <w:semiHidden/>
    <w:unhideWhenUsed/>
    <w:rsid w:val="00483A45"/>
    <w:rPr>
      <w:color w:val="605E5C"/>
      <w:shd w:val="clear" w:color="auto" w:fill="E1DFDD"/>
    </w:rPr>
  </w:style>
  <w:style w:type="character" w:styleId="Hipervnculovisitado">
    <w:name w:val="FollowedHyperlink"/>
    <w:basedOn w:val="Fuentedeprrafopredeter"/>
    <w:uiPriority w:val="99"/>
    <w:semiHidden/>
    <w:unhideWhenUsed/>
    <w:rsid w:val="00483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867175">
      <w:bodyDiv w:val="1"/>
      <w:marLeft w:val="0"/>
      <w:marRight w:val="0"/>
      <w:marTop w:val="0"/>
      <w:marBottom w:val="0"/>
      <w:divBdr>
        <w:top w:val="none" w:sz="0" w:space="0" w:color="auto"/>
        <w:left w:val="none" w:sz="0" w:space="0" w:color="auto"/>
        <w:bottom w:val="none" w:sz="0" w:space="0" w:color="auto"/>
        <w:right w:val="none" w:sz="0" w:space="0" w:color="auto"/>
      </w:divBdr>
    </w:div>
    <w:div w:id="867525662">
      <w:bodyDiv w:val="1"/>
      <w:marLeft w:val="0"/>
      <w:marRight w:val="0"/>
      <w:marTop w:val="0"/>
      <w:marBottom w:val="0"/>
      <w:divBdr>
        <w:top w:val="none" w:sz="0" w:space="0" w:color="auto"/>
        <w:left w:val="none" w:sz="0" w:space="0" w:color="auto"/>
        <w:bottom w:val="none" w:sz="0" w:space="0" w:color="auto"/>
        <w:right w:val="none" w:sz="0" w:space="0" w:color="auto"/>
      </w:divBdr>
    </w:div>
    <w:div w:id="1702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efriendlytours.bik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kefriendlytrack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kefriendly.com" TargetMode="External"/><Relationship Id="rId4" Type="http://schemas.openxmlformats.org/officeDocument/2006/relationships/settings" Target="settings.xml"/><Relationship Id="rId9" Type="http://schemas.openxmlformats.org/officeDocument/2006/relationships/hyperlink" Target="http://www.bikefriendly.bik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7C4E-EC1A-2542-A7D9-26EF63F3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2165</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elena.totorica@outlook.es</dc:creator>
  <cp:keywords/>
  <dc:description/>
  <cp:lastModifiedBy>usuario1</cp:lastModifiedBy>
  <cp:revision>11</cp:revision>
  <cp:lastPrinted>2018-12-07T06:24:00Z</cp:lastPrinted>
  <dcterms:created xsi:type="dcterms:W3CDTF">2019-07-31T09:34:00Z</dcterms:created>
  <dcterms:modified xsi:type="dcterms:W3CDTF">2023-06-20T09:13:00Z</dcterms:modified>
</cp:coreProperties>
</file>